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E12B" w14:textId="0E505131" w:rsidR="00B84ABE" w:rsidRPr="005645C7" w:rsidRDefault="00C359D2" w:rsidP="00CB20A1">
      <w:pPr>
        <w:ind w:firstLine="0"/>
        <w:jc w:val="center"/>
        <w:rPr>
          <w:szCs w:val="28"/>
          <w:lang w:val="en-US"/>
        </w:rPr>
      </w:pPr>
      <w:r w:rsidRPr="00031E55">
        <w:rPr>
          <w:noProof/>
        </w:rPr>
        <w:drawing>
          <wp:inline distT="0" distB="0" distL="0" distR="0" wp14:anchorId="015D4A65" wp14:editId="72FBA9A1">
            <wp:extent cx="638175" cy="1085850"/>
            <wp:effectExtent l="0" t="0" r="9525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4994" w14:textId="77777777" w:rsidR="005217ED" w:rsidRPr="005217ED" w:rsidRDefault="005217ED" w:rsidP="005217ED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  <w:r w:rsidRPr="005217ED">
        <w:rPr>
          <w:b/>
          <w:bCs/>
          <w:color w:val="000000"/>
          <w:szCs w:val="28"/>
        </w:rPr>
        <w:t>КОНТРОЛЬНО-СЧЕТНАЯ ПАЛАТА</w:t>
      </w:r>
    </w:p>
    <w:p w14:paraId="12A534CE" w14:textId="77777777" w:rsidR="00CB20A1" w:rsidRDefault="005217ED" w:rsidP="005217E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 w:rsidRPr="005217ED">
        <w:rPr>
          <w:b/>
          <w:color w:val="000000"/>
          <w:szCs w:val="28"/>
        </w:rPr>
        <w:t>ЛЕНИНСКОГО ГОРОДСКОГО ОКРУГА</w:t>
      </w:r>
    </w:p>
    <w:p w14:paraId="6D117539" w14:textId="706CA28F" w:rsidR="005217ED" w:rsidRPr="005217ED" w:rsidRDefault="005217ED" w:rsidP="005217E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 w:rsidRPr="005217ED">
        <w:rPr>
          <w:b/>
          <w:color w:val="000000"/>
          <w:szCs w:val="28"/>
        </w:rPr>
        <w:t>МОСКОВСКОЙ ОБЛАСТИ</w:t>
      </w:r>
    </w:p>
    <w:p w14:paraId="387E3838" w14:textId="77777777" w:rsidR="00DF7741" w:rsidRDefault="00DF7741" w:rsidP="008A3212">
      <w:pPr>
        <w:tabs>
          <w:tab w:val="left" w:pos="851"/>
        </w:tabs>
        <w:spacing w:line="240" w:lineRule="auto"/>
        <w:ind w:firstLine="567"/>
        <w:jc w:val="right"/>
        <w:rPr>
          <w:color w:val="FFFFFF" w:themeColor="background1"/>
          <w:sz w:val="24"/>
          <w:szCs w:val="24"/>
          <w:lang w:eastAsia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26"/>
      </w:tblGrid>
      <w:tr w:rsidR="00DF7741" w14:paraId="49C82242" w14:textId="77777777" w:rsidTr="00DF7741">
        <w:tc>
          <w:tcPr>
            <w:tcW w:w="5097" w:type="dxa"/>
          </w:tcPr>
          <w:p w14:paraId="17EFE149" w14:textId="629C4A8B" w:rsidR="00DF7741" w:rsidRPr="009462A8" w:rsidRDefault="00DF7741" w:rsidP="00DF7741">
            <w:pPr>
              <w:autoSpaceDE w:val="0"/>
              <w:autoSpaceDN w:val="0"/>
              <w:adjustRightInd w:val="0"/>
              <w:spacing w:line="240" w:lineRule="auto"/>
              <w:ind w:left="-110" w:right="-1" w:firstLine="0"/>
              <w:rPr>
                <w:sz w:val="24"/>
                <w:szCs w:val="24"/>
              </w:rPr>
            </w:pPr>
            <w:r w:rsidRPr="009462A8">
              <w:rPr>
                <w:sz w:val="24"/>
                <w:szCs w:val="24"/>
              </w:rPr>
              <w:t xml:space="preserve">от </w:t>
            </w:r>
            <w:r w:rsidR="005E4968">
              <w:rPr>
                <w:sz w:val="24"/>
                <w:szCs w:val="24"/>
              </w:rPr>
              <w:t>16.05</w:t>
            </w:r>
            <w:r w:rsidRPr="009462A8">
              <w:rPr>
                <w:sz w:val="24"/>
                <w:szCs w:val="24"/>
              </w:rPr>
              <w:t>.202</w:t>
            </w:r>
            <w:r w:rsidR="00C47768">
              <w:rPr>
                <w:sz w:val="24"/>
                <w:szCs w:val="24"/>
              </w:rPr>
              <w:t>2</w:t>
            </w:r>
          </w:p>
          <w:p w14:paraId="1AAE3F27" w14:textId="77777777" w:rsidR="00DF7741" w:rsidRDefault="00DF7741" w:rsidP="00DF7741">
            <w:pPr>
              <w:tabs>
                <w:tab w:val="left" w:pos="851"/>
              </w:tabs>
              <w:spacing w:line="240" w:lineRule="auto"/>
              <w:ind w:firstLine="0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  <w:tc>
          <w:tcPr>
            <w:tcW w:w="5098" w:type="dxa"/>
          </w:tcPr>
          <w:p w14:paraId="29B96E45" w14:textId="77777777" w:rsidR="00DF7741" w:rsidRDefault="00DF7741" w:rsidP="005E4968">
            <w:pPr>
              <w:autoSpaceDE w:val="0"/>
              <w:autoSpaceDN w:val="0"/>
              <w:adjustRightInd w:val="0"/>
              <w:spacing w:line="240" w:lineRule="auto"/>
              <w:ind w:left="540" w:right="-1" w:firstLine="0"/>
              <w:jc w:val="right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</w:tr>
    </w:tbl>
    <w:p w14:paraId="6060939C" w14:textId="77777777" w:rsidR="000C62A6" w:rsidRDefault="000C62A6" w:rsidP="005933D1">
      <w:pPr>
        <w:pStyle w:val="1"/>
        <w:spacing w:before="0" w:after="0" w:line="240" w:lineRule="auto"/>
        <w:ind w:right="-1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857682F" w14:textId="532480BB" w:rsidR="00276230" w:rsidRPr="00BA71A3" w:rsidRDefault="008C62BA" w:rsidP="005933D1">
      <w:pPr>
        <w:pStyle w:val="1"/>
        <w:spacing w:before="0" w:after="0" w:line="240" w:lineRule="auto"/>
        <w:ind w:right="-1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BA71A3">
        <w:rPr>
          <w:rFonts w:ascii="Times New Roman" w:hAnsi="Times New Roman"/>
          <w:sz w:val="28"/>
          <w:szCs w:val="28"/>
          <w:lang w:val="ru-RU"/>
        </w:rPr>
        <w:t>ПРЕДСТАВЛЕНИЕ</w:t>
      </w:r>
      <w:r w:rsidR="00BB28CB">
        <w:rPr>
          <w:rFonts w:ascii="Times New Roman" w:hAnsi="Times New Roman"/>
          <w:sz w:val="28"/>
          <w:szCs w:val="28"/>
          <w:lang w:val="ru-RU"/>
        </w:rPr>
        <w:t xml:space="preserve"> № 2</w:t>
      </w:r>
    </w:p>
    <w:p w14:paraId="77D593B2" w14:textId="740BC3D3" w:rsidR="005933D1" w:rsidRDefault="005933D1" w:rsidP="00642F4D">
      <w:pPr>
        <w:spacing w:line="240" w:lineRule="auto"/>
        <w:ind w:firstLine="567"/>
        <w:rPr>
          <w:lang w:eastAsia="x-none"/>
        </w:rPr>
      </w:pPr>
    </w:p>
    <w:p w14:paraId="02647509" w14:textId="77777777" w:rsidR="000C62A6" w:rsidRPr="005933D1" w:rsidRDefault="000C62A6" w:rsidP="00642F4D">
      <w:pPr>
        <w:spacing w:line="240" w:lineRule="auto"/>
        <w:ind w:firstLine="567"/>
        <w:rPr>
          <w:lang w:eastAsia="x-none"/>
        </w:rPr>
      </w:pPr>
    </w:p>
    <w:p w14:paraId="5F3E8CFE" w14:textId="3DBE1FDB" w:rsidR="00E60244" w:rsidRDefault="008C62BA" w:rsidP="005933D1">
      <w:pPr>
        <w:spacing w:line="240" w:lineRule="auto"/>
        <w:ind w:right="-6" w:firstLine="540"/>
        <w:rPr>
          <w:sz w:val="24"/>
          <w:szCs w:val="24"/>
        </w:rPr>
      </w:pPr>
      <w:r w:rsidRPr="00E60244">
        <w:rPr>
          <w:sz w:val="24"/>
          <w:szCs w:val="24"/>
          <w:lang w:eastAsia="x-none"/>
        </w:rPr>
        <w:t xml:space="preserve">В соответствии с </w:t>
      </w:r>
      <w:r w:rsidR="00E60244" w:rsidRPr="00AC0DE1">
        <w:rPr>
          <w:sz w:val="24"/>
          <w:szCs w:val="24"/>
        </w:rPr>
        <w:t>пункт</w:t>
      </w:r>
      <w:r w:rsidR="00E60244">
        <w:rPr>
          <w:sz w:val="24"/>
          <w:szCs w:val="24"/>
        </w:rPr>
        <w:t>ом</w:t>
      </w:r>
      <w:r w:rsidR="00E60244" w:rsidRPr="00AC0DE1">
        <w:rPr>
          <w:sz w:val="24"/>
          <w:szCs w:val="24"/>
        </w:rPr>
        <w:t xml:space="preserve"> </w:t>
      </w:r>
      <w:r w:rsidR="00E60244" w:rsidRPr="009462A8">
        <w:rPr>
          <w:sz w:val="24"/>
          <w:szCs w:val="24"/>
        </w:rPr>
        <w:t>2.</w:t>
      </w:r>
      <w:r w:rsidR="00C56056" w:rsidRPr="009462A8">
        <w:rPr>
          <w:sz w:val="24"/>
          <w:szCs w:val="24"/>
        </w:rPr>
        <w:t>1</w:t>
      </w:r>
      <w:r w:rsidR="00E60244" w:rsidRPr="009462A8">
        <w:rPr>
          <w:sz w:val="24"/>
          <w:szCs w:val="24"/>
        </w:rPr>
        <w:t xml:space="preserve"> </w:t>
      </w:r>
      <w:r w:rsidR="00E60244" w:rsidRPr="00AC0DE1">
        <w:rPr>
          <w:sz w:val="24"/>
          <w:szCs w:val="24"/>
        </w:rPr>
        <w:t>плана работы Контрольно-счетной палаты Ленинского городского округа на 202</w:t>
      </w:r>
      <w:r w:rsidR="00C47768">
        <w:rPr>
          <w:sz w:val="24"/>
          <w:szCs w:val="24"/>
        </w:rPr>
        <w:t>2</w:t>
      </w:r>
      <w:r w:rsidR="00E60244" w:rsidRPr="00AC0DE1">
        <w:rPr>
          <w:sz w:val="24"/>
          <w:szCs w:val="24"/>
        </w:rPr>
        <w:t xml:space="preserve"> год</w:t>
      </w:r>
      <w:r w:rsidR="00E60244">
        <w:rPr>
          <w:sz w:val="24"/>
          <w:szCs w:val="24"/>
        </w:rPr>
        <w:t xml:space="preserve"> проведено контрольное мероприятие «</w:t>
      </w:r>
      <w:r w:rsidR="00FC4554" w:rsidRPr="00FC4554">
        <w:rPr>
          <w:sz w:val="24"/>
          <w:szCs w:val="24"/>
        </w:rPr>
        <w:t xml:space="preserve">Внешняя проверка бюджетной отчетности главных администраторов бюджетных средств Ленинского </w:t>
      </w:r>
      <w:r w:rsidR="00C47768">
        <w:rPr>
          <w:sz w:val="24"/>
          <w:szCs w:val="24"/>
        </w:rPr>
        <w:t>городского округа</w:t>
      </w:r>
      <w:r w:rsidR="00FC4554" w:rsidRPr="00FC4554">
        <w:rPr>
          <w:sz w:val="24"/>
          <w:szCs w:val="24"/>
        </w:rPr>
        <w:t xml:space="preserve"> за 20</w:t>
      </w:r>
      <w:r w:rsidR="00E6594F">
        <w:rPr>
          <w:sz w:val="24"/>
          <w:szCs w:val="24"/>
        </w:rPr>
        <w:t>2</w:t>
      </w:r>
      <w:r w:rsidR="00C47768">
        <w:rPr>
          <w:sz w:val="24"/>
          <w:szCs w:val="24"/>
        </w:rPr>
        <w:t>1</w:t>
      </w:r>
      <w:r w:rsidR="00FC4554" w:rsidRPr="00FC4554">
        <w:rPr>
          <w:sz w:val="24"/>
          <w:szCs w:val="24"/>
        </w:rPr>
        <w:t xml:space="preserve"> год»</w:t>
      </w:r>
      <w:r w:rsidR="00FC4554">
        <w:rPr>
          <w:sz w:val="24"/>
          <w:szCs w:val="24"/>
        </w:rPr>
        <w:t xml:space="preserve"> </w:t>
      </w:r>
      <w:r w:rsidR="00E60244">
        <w:rPr>
          <w:sz w:val="24"/>
          <w:szCs w:val="24"/>
        </w:rPr>
        <w:t>на объекте</w:t>
      </w:r>
      <w:r w:rsidR="00DE3C5A">
        <w:rPr>
          <w:sz w:val="24"/>
          <w:szCs w:val="24"/>
        </w:rPr>
        <w:t>:</w:t>
      </w:r>
      <w:r w:rsidR="00E60244">
        <w:rPr>
          <w:sz w:val="24"/>
          <w:szCs w:val="24"/>
        </w:rPr>
        <w:t xml:space="preserve"> </w:t>
      </w:r>
      <w:r w:rsidR="00F9689D">
        <w:rPr>
          <w:sz w:val="24"/>
          <w:szCs w:val="24"/>
        </w:rPr>
        <w:t>администрация</w:t>
      </w:r>
      <w:r w:rsidR="00A269F2" w:rsidRPr="00A269F2">
        <w:rPr>
          <w:sz w:val="24"/>
          <w:szCs w:val="24"/>
        </w:rPr>
        <w:t xml:space="preserve"> Ленинского </w:t>
      </w:r>
      <w:r w:rsidR="00642F4D">
        <w:rPr>
          <w:sz w:val="24"/>
          <w:szCs w:val="24"/>
        </w:rPr>
        <w:t>городского округа Московской области</w:t>
      </w:r>
      <w:r w:rsidR="00A269F2" w:rsidRPr="00A269F2">
        <w:rPr>
          <w:sz w:val="24"/>
          <w:szCs w:val="24"/>
        </w:rPr>
        <w:t xml:space="preserve"> </w:t>
      </w:r>
      <w:r w:rsidR="0053580B" w:rsidRPr="0053580B">
        <w:rPr>
          <w:sz w:val="24"/>
          <w:szCs w:val="24"/>
        </w:rPr>
        <w:t xml:space="preserve">в период с </w:t>
      </w:r>
      <w:r w:rsidR="00C47768">
        <w:rPr>
          <w:sz w:val="24"/>
          <w:szCs w:val="24"/>
        </w:rPr>
        <w:t>07</w:t>
      </w:r>
      <w:r w:rsidR="0053580B">
        <w:rPr>
          <w:sz w:val="24"/>
          <w:szCs w:val="24"/>
        </w:rPr>
        <w:t xml:space="preserve"> </w:t>
      </w:r>
      <w:r w:rsidR="00C47768">
        <w:rPr>
          <w:sz w:val="24"/>
          <w:szCs w:val="24"/>
        </w:rPr>
        <w:t>февраля</w:t>
      </w:r>
      <w:r w:rsidR="0053580B" w:rsidRPr="0053580B">
        <w:rPr>
          <w:sz w:val="24"/>
          <w:szCs w:val="24"/>
        </w:rPr>
        <w:t xml:space="preserve"> по </w:t>
      </w:r>
      <w:r w:rsidR="00E6594F">
        <w:rPr>
          <w:sz w:val="24"/>
          <w:szCs w:val="24"/>
        </w:rPr>
        <w:t>2</w:t>
      </w:r>
      <w:r w:rsidR="005E0F5A">
        <w:rPr>
          <w:sz w:val="24"/>
          <w:szCs w:val="24"/>
        </w:rPr>
        <w:t xml:space="preserve">2 </w:t>
      </w:r>
      <w:r w:rsidR="00C47768">
        <w:rPr>
          <w:sz w:val="24"/>
          <w:szCs w:val="24"/>
        </w:rPr>
        <w:t>апреля</w:t>
      </w:r>
      <w:r w:rsidR="0053580B" w:rsidRPr="0053580B">
        <w:rPr>
          <w:sz w:val="24"/>
          <w:szCs w:val="24"/>
        </w:rPr>
        <w:t xml:space="preserve"> 202</w:t>
      </w:r>
      <w:r w:rsidR="00C47768">
        <w:rPr>
          <w:sz w:val="24"/>
          <w:szCs w:val="24"/>
        </w:rPr>
        <w:t>2</w:t>
      </w:r>
      <w:r w:rsidR="0053580B" w:rsidRPr="0053580B">
        <w:rPr>
          <w:sz w:val="24"/>
          <w:szCs w:val="24"/>
        </w:rPr>
        <w:t xml:space="preserve"> года</w:t>
      </w:r>
      <w:r w:rsidR="0053580B">
        <w:rPr>
          <w:sz w:val="24"/>
          <w:szCs w:val="24"/>
        </w:rPr>
        <w:t>.</w:t>
      </w:r>
    </w:p>
    <w:p w14:paraId="288CFD2D" w14:textId="77777777" w:rsidR="00642F4D" w:rsidRDefault="00642F4D" w:rsidP="005933D1">
      <w:pPr>
        <w:spacing w:line="240" w:lineRule="auto"/>
        <w:ind w:right="-6" w:firstLine="540"/>
        <w:rPr>
          <w:sz w:val="24"/>
          <w:szCs w:val="24"/>
        </w:rPr>
      </w:pPr>
    </w:p>
    <w:p w14:paraId="327A4275" w14:textId="57B99AB6" w:rsidR="00977D12" w:rsidRPr="00CB20A1" w:rsidRDefault="00977D12" w:rsidP="00CB20A1">
      <w:pPr>
        <w:pStyle w:val="aa"/>
        <w:numPr>
          <w:ilvl w:val="0"/>
          <w:numId w:val="12"/>
        </w:numPr>
        <w:spacing w:line="240" w:lineRule="auto"/>
        <w:ind w:right="-6"/>
        <w:rPr>
          <w:szCs w:val="28"/>
        </w:rPr>
      </w:pPr>
      <w:bookmarkStart w:id="0" w:name="_Hlk70691453"/>
      <w:r w:rsidRPr="00CB20A1">
        <w:rPr>
          <w:sz w:val="24"/>
          <w:szCs w:val="24"/>
        </w:rPr>
        <w:t>По результатам указанного контрольного мероприятия выявлены следующие нарушения</w:t>
      </w:r>
      <w:r w:rsidRPr="00CB20A1">
        <w:rPr>
          <w:szCs w:val="28"/>
        </w:rPr>
        <w:t>.</w:t>
      </w:r>
    </w:p>
    <w:p w14:paraId="683A5AED" w14:textId="77777777" w:rsidR="00CB20A1" w:rsidRDefault="00CB20A1" w:rsidP="00CB20A1">
      <w:pPr>
        <w:pStyle w:val="Default"/>
        <w:ind w:firstLine="567"/>
        <w:jc w:val="both"/>
        <w:rPr>
          <w:color w:val="auto"/>
        </w:rPr>
      </w:pPr>
    </w:p>
    <w:p w14:paraId="4DFE9673" w14:textId="6815A44A" w:rsidR="00CB20A1" w:rsidRPr="0063181D" w:rsidRDefault="00CB20A1" w:rsidP="00CB20A1">
      <w:pPr>
        <w:pStyle w:val="Default"/>
        <w:ind w:firstLine="567"/>
        <w:jc w:val="both"/>
        <w:rPr>
          <w:color w:val="auto"/>
          <w:shd w:val="clear" w:color="auto" w:fill="FFFFFF"/>
        </w:rPr>
      </w:pPr>
      <w:r>
        <w:rPr>
          <w:color w:val="auto"/>
        </w:rPr>
        <w:t>1.1. Н</w:t>
      </w:r>
      <w:r w:rsidRPr="0063181D">
        <w:rPr>
          <w:color w:val="auto"/>
        </w:rPr>
        <w:t>арушени</w:t>
      </w:r>
      <w:r>
        <w:rPr>
          <w:color w:val="auto"/>
        </w:rPr>
        <w:t>я</w:t>
      </w:r>
      <w:r w:rsidRPr="0063181D">
        <w:rPr>
          <w:color w:val="auto"/>
        </w:rPr>
        <w:t xml:space="preserve"> </w:t>
      </w:r>
      <w:r w:rsidR="00617BEA">
        <w:rPr>
          <w:color w:val="auto"/>
          <w:shd w:val="clear" w:color="auto" w:fill="FFFFFF"/>
        </w:rPr>
        <w:t>п</w:t>
      </w:r>
      <w:r w:rsidRPr="0063181D">
        <w:rPr>
          <w:color w:val="auto"/>
          <w:shd w:val="clear" w:color="auto" w:fill="FFFFFF"/>
        </w:rPr>
        <w:t>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 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157н):</w:t>
      </w:r>
    </w:p>
    <w:p w14:paraId="3ADE9DE2" w14:textId="64A165A0" w:rsidR="00CB20A1" w:rsidRPr="0063181D" w:rsidRDefault="00CB20A1" w:rsidP="00CB20A1">
      <w:pPr>
        <w:pStyle w:val="Default"/>
        <w:ind w:firstLine="567"/>
        <w:jc w:val="both"/>
        <w:rPr>
          <w:color w:val="auto"/>
        </w:rPr>
      </w:pPr>
      <w:r w:rsidRPr="0063181D">
        <w:rPr>
          <w:color w:val="auto"/>
          <w:shd w:val="clear" w:color="auto" w:fill="FFFFFF"/>
        </w:rPr>
        <w:t>- в</w:t>
      </w:r>
      <w:r w:rsidRPr="0063181D">
        <w:rPr>
          <w:color w:val="auto"/>
        </w:rPr>
        <w:t xml:space="preserve"> нарушение п.302 Приказа № 157н, </w:t>
      </w:r>
      <w:r w:rsidRPr="0063181D">
        <w:rPr>
          <w:color w:val="auto"/>
          <w:shd w:val="clear" w:color="auto" w:fill="FFFFFF"/>
        </w:rPr>
        <w:t>суммы отпускных выплат, начисленных по ежегодному оплачиваемому отпуску за неотработанные дни отпуска, не отражались на счете бухгалтерского учета № 1.401.50.000 «Расходы будущих периодов»</w:t>
      </w:r>
      <w:r>
        <w:rPr>
          <w:color w:val="auto"/>
          <w:shd w:val="clear" w:color="auto" w:fill="FFFFFF"/>
        </w:rPr>
        <w:t>;</w:t>
      </w:r>
      <w:r w:rsidRPr="0063181D">
        <w:rPr>
          <w:color w:val="auto"/>
          <w:shd w:val="clear" w:color="auto" w:fill="FFFFFF"/>
        </w:rPr>
        <w:t xml:space="preserve"> </w:t>
      </w:r>
    </w:p>
    <w:p w14:paraId="1E22C4F4" w14:textId="08878ECB" w:rsidR="00CB20A1" w:rsidRPr="0063181D" w:rsidRDefault="00CB20A1" w:rsidP="00CB20A1">
      <w:pPr>
        <w:pStyle w:val="Default"/>
        <w:jc w:val="both"/>
        <w:rPr>
          <w:color w:val="auto"/>
        </w:rPr>
      </w:pPr>
      <w:r w:rsidRPr="0063181D">
        <w:rPr>
          <w:color w:val="auto"/>
        </w:rPr>
        <w:t xml:space="preserve">          - в нарушение п.199 Приказа № 157н, </w:t>
      </w:r>
      <w:r w:rsidRPr="0063181D">
        <w:rPr>
          <w:color w:val="auto"/>
          <w:shd w:val="clear" w:color="auto" w:fill="FFFFFF"/>
        </w:rPr>
        <w:t xml:space="preserve"> поступления денежных средств по возмещению расходов за коммунальные услуги и расходов по содержанию имущества, переданного по договору безвозмездного пользования недвижимым имуществом от 01.01.2021 № 2021/1, учитывались на счете № 1.302.25.000 «Расчеты по работам, услугам по содержанию имущества» в корреспонденции со счетом </w:t>
      </w:r>
      <w:r w:rsidRPr="0063181D">
        <w:rPr>
          <w:shd w:val="clear" w:color="auto" w:fill="FFFFFF"/>
        </w:rPr>
        <w:t xml:space="preserve">№ 1.401.20.000 «Расходы текущего финансового года» (сторно) </w:t>
      </w:r>
      <w:r w:rsidRPr="0063181D">
        <w:rPr>
          <w:color w:val="auto"/>
          <w:shd w:val="clear" w:color="auto" w:fill="FFFFFF"/>
        </w:rPr>
        <w:t>вместо счета № 1.205.35.000 «Расчеты по условным арендным платежам» в корреспонденции со счетом</w:t>
      </w:r>
      <w:r>
        <w:rPr>
          <w:color w:val="auto"/>
          <w:shd w:val="clear" w:color="auto" w:fill="FFFFFF"/>
        </w:rPr>
        <w:t xml:space="preserve"> </w:t>
      </w:r>
      <w:r w:rsidRPr="0063181D">
        <w:rPr>
          <w:color w:val="auto"/>
          <w:shd w:val="clear" w:color="auto" w:fill="FFFFFF"/>
        </w:rPr>
        <w:t>№ 1.401.10.000 «Доходы текущего финансового года»</w:t>
      </w:r>
      <w:r w:rsidRPr="0063181D">
        <w:rPr>
          <w:color w:val="auto"/>
        </w:rPr>
        <w:t>;</w:t>
      </w:r>
    </w:p>
    <w:p w14:paraId="36EA7977" w14:textId="152E68A1" w:rsidR="00CB20A1" w:rsidRDefault="00CB20A1" w:rsidP="00C61875">
      <w:pPr>
        <w:spacing w:line="240" w:lineRule="auto"/>
        <w:ind w:firstLine="567"/>
        <w:rPr>
          <w:sz w:val="24"/>
          <w:szCs w:val="24"/>
        </w:rPr>
      </w:pPr>
      <w:r w:rsidRPr="0063181D">
        <w:rPr>
          <w:sz w:val="24"/>
          <w:szCs w:val="24"/>
        </w:rPr>
        <w:t>- в нарушение п.3 Приказа № 157н, в главной книге за 2021 год начисления неналоговых доходов, а именно: доходов по договорам купли-продажи, доходов от предоставления в аренду земельных участков и имущества</w:t>
      </w:r>
      <w:r w:rsidR="00357303">
        <w:rPr>
          <w:sz w:val="24"/>
          <w:szCs w:val="24"/>
        </w:rPr>
        <w:t>,</w:t>
      </w:r>
      <w:r w:rsidR="00617BEA">
        <w:rPr>
          <w:sz w:val="24"/>
          <w:szCs w:val="24"/>
        </w:rPr>
        <w:t xml:space="preserve"> производились в объеме полученных доходов</w:t>
      </w:r>
      <w:r w:rsidRPr="0063181D">
        <w:rPr>
          <w:sz w:val="24"/>
          <w:szCs w:val="24"/>
        </w:rPr>
        <w:t xml:space="preserve">. Поскольку по данным аналитического учета договоров купли-продажи, доходов от предоставления в аренду земельных участков и имущества в Управлении земельно-имущественных отношений администрации Ленинского городского округа по состоянию на 01.01.2022 имеется </w:t>
      </w:r>
      <w:r w:rsidR="0035415B">
        <w:rPr>
          <w:sz w:val="24"/>
          <w:szCs w:val="24"/>
        </w:rPr>
        <w:t>дебиторская</w:t>
      </w:r>
      <w:r w:rsidRPr="0063181D">
        <w:rPr>
          <w:sz w:val="24"/>
          <w:szCs w:val="24"/>
        </w:rPr>
        <w:t xml:space="preserve"> задолженность по неналоговым доходам в указанной части</w:t>
      </w:r>
      <w:r w:rsidR="00F70161">
        <w:rPr>
          <w:sz w:val="24"/>
          <w:szCs w:val="24"/>
        </w:rPr>
        <w:t>.</w:t>
      </w:r>
    </w:p>
    <w:p w14:paraId="0F845C09" w14:textId="0457C30A" w:rsidR="00010D36" w:rsidRPr="004C7EEF" w:rsidRDefault="00F70161" w:rsidP="00010D3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1.2.</w:t>
      </w:r>
      <w:r w:rsidR="00CB20A1" w:rsidRPr="0063181D">
        <w:rPr>
          <w:sz w:val="24"/>
          <w:szCs w:val="24"/>
        </w:rPr>
        <w:t xml:space="preserve"> </w:t>
      </w:r>
      <w:r w:rsidR="00010D36" w:rsidRPr="004C7EEF">
        <w:rPr>
          <w:sz w:val="24"/>
          <w:szCs w:val="24"/>
        </w:rPr>
        <w:t xml:space="preserve">Проверкой бюджетной отчетности подведомственных администрации Ленинского городского округа муниципальных учреждений, проведенной в рамках контрольного мероприятия, выявлены нарушения Федерального закона от 06.12.2011 № 402-ФЗ «О бухгалтерском учете», </w:t>
      </w:r>
      <w:r w:rsidR="00646898">
        <w:rPr>
          <w:sz w:val="24"/>
          <w:szCs w:val="24"/>
        </w:rPr>
        <w:t>п</w:t>
      </w:r>
      <w:r w:rsidR="00010D36" w:rsidRPr="004C7EEF">
        <w:rPr>
          <w:sz w:val="24"/>
          <w:szCs w:val="24"/>
        </w:rPr>
        <w:t xml:space="preserve">риказа Министерства финансов Российской Федерации от 31.12.2016 </w:t>
      </w:r>
      <w:r w:rsidR="00C82B2E">
        <w:rPr>
          <w:sz w:val="24"/>
          <w:szCs w:val="24"/>
        </w:rPr>
        <w:t xml:space="preserve">        </w:t>
      </w:r>
      <w:r w:rsidR="00010D36" w:rsidRPr="004C7EEF">
        <w:rPr>
          <w:sz w:val="24"/>
          <w:szCs w:val="24"/>
        </w:rPr>
        <w:lastRenderedPageBreak/>
        <w:t xml:space="preserve">№ 258н «Об утверждении федерального стандарта бухгалтерского учета для организаций государственного сектора «Аренда», Планов счетов </w:t>
      </w:r>
      <w:r w:rsidR="00010D36" w:rsidRPr="004C7EEF">
        <w:rPr>
          <w:sz w:val="24"/>
          <w:szCs w:val="24"/>
          <w:shd w:val="clear" w:color="auto" w:fill="FFFFFF"/>
        </w:rPr>
        <w:t>бухгалтерского учета, применяемых казенными, бюджетными, автономными учреждениями.</w:t>
      </w:r>
    </w:p>
    <w:p w14:paraId="5324E3A0" w14:textId="77777777" w:rsidR="00F70161" w:rsidRDefault="00F70161" w:rsidP="00F6626C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6C9CFA4" w14:textId="4D3F4997" w:rsidR="004C6B12" w:rsidRDefault="00197D70" w:rsidP="00F6626C">
      <w:pPr>
        <w:spacing w:line="240" w:lineRule="auto"/>
        <w:ind w:firstLine="567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4C6B12" w:rsidRPr="00F70161">
        <w:rPr>
          <w:color w:val="000000"/>
          <w:sz w:val="24"/>
          <w:szCs w:val="24"/>
        </w:rPr>
        <w:t xml:space="preserve">С учетом изложенного </w:t>
      </w:r>
      <w:r w:rsidR="004C6B12" w:rsidRPr="00F70161">
        <w:rPr>
          <w:rFonts w:eastAsia="Calibri"/>
          <w:sz w:val="24"/>
          <w:szCs w:val="24"/>
        </w:rPr>
        <w:t>администрации Ленинского городского округа Московской области надлежит выполнить следующие требования:</w:t>
      </w:r>
    </w:p>
    <w:p w14:paraId="0FF71594" w14:textId="050D1879" w:rsidR="004C7EEF" w:rsidRPr="00753E3B" w:rsidRDefault="004C7EEF" w:rsidP="00F6626C">
      <w:pPr>
        <w:spacing w:line="240" w:lineRule="auto"/>
        <w:ind w:firstLine="567"/>
        <w:rPr>
          <w:rFonts w:eastAsia="Calibri"/>
          <w:sz w:val="24"/>
          <w:szCs w:val="24"/>
        </w:rPr>
      </w:pPr>
    </w:p>
    <w:p w14:paraId="02A71113" w14:textId="5A100FB0" w:rsidR="00753E3B" w:rsidRDefault="004C7EEF" w:rsidP="00F6626C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F6626C">
        <w:rPr>
          <w:rFonts w:eastAsia="Calibri"/>
          <w:sz w:val="24"/>
          <w:szCs w:val="24"/>
        </w:rPr>
        <w:t xml:space="preserve">2.1. </w:t>
      </w:r>
      <w:r w:rsidR="00F6626C" w:rsidRPr="00F6626C">
        <w:rPr>
          <w:iCs/>
          <w:sz w:val="24"/>
          <w:szCs w:val="24"/>
        </w:rPr>
        <w:t>С</w:t>
      </w:r>
      <w:r w:rsidR="00753E3B" w:rsidRPr="00F6626C">
        <w:rPr>
          <w:sz w:val="24"/>
          <w:szCs w:val="24"/>
        </w:rPr>
        <w:t xml:space="preserve">облюдать </w:t>
      </w:r>
      <w:r w:rsidR="00F6626C" w:rsidRPr="00F6626C">
        <w:rPr>
          <w:sz w:val="24"/>
          <w:szCs w:val="24"/>
        </w:rPr>
        <w:t xml:space="preserve">требования </w:t>
      </w:r>
      <w:r w:rsidR="00646898">
        <w:rPr>
          <w:sz w:val="24"/>
          <w:szCs w:val="24"/>
        </w:rPr>
        <w:t>п</w:t>
      </w:r>
      <w:r w:rsidR="00F6626C" w:rsidRPr="00F6626C">
        <w:rPr>
          <w:sz w:val="24"/>
          <w:szCs w:val="24"/>
          <w:shd w:val="clear" w:color="auto" w:fill="FFFFFF"/>
        </w:rPr>
        <w:t>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 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AF378D">
        <w:rPr>
          <w:sz w:val="24"/>
          <w:szCs w:val="24"/>
          <w:shd w:val="clear" w:color="auto" w:fill="FFFFFF"/>
        </w:rPr>
        <w:t xml:space="preserve"> в части</w:t>
      </w:r>
      <w:r w:rsidR="004C08DA">
        <w:rPr>
          <w:sz w:val="24"/>
          <w:szCs w:val="24"/>
          <w:shd w:val="clear" w:color="auto" w:fill="FFFFFF"/>
        </w:rPr>
        <w:t>:</w:t>
      </w:r>
    </w:p>
    <w:p w14:paraId="55793D14" w14:textId="7D53A28F" w:rsidR="00AF378D" w:rsidRPr="004C08DA" w:rsidRDefault="004C08DA" w:rsidP="00F6626C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4C08DA"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отражения </w:t>
      </w:r>
      <w:r w:rsidR="00AF378D" w:rsidRPr="004C08DA">
        <w:rPr>
          <w:sz w:val="24"/>
          <w:szCs w:val="24"/>
          <w:shd w:val="clear" w:color="auto" w:fill="FFFFFF"/>
        </w:rPr>
        <w:t xml:space="preserve">сумм отпускных выплат, начисленных по ежегодному оплачиваемому отпуску за неотработанные дни отпуска, </w:t>
      </w:r>
      <w:r>
        <w:rPr>
          <w:sz w:val="24"/>
          <w:szCs w:val="24"/>
          <w:shd w:val="clear" w:color="auto" w:fill="FFFFFF"/>
        </w:rPr>
        <w:t>как р</w:t>
      </w:r>
      <w:r w:rsidR="00AF378D" w:rsidRPr="004C08DA">
        <w:rPr>
          <w:sz w:val="24"/>
          <w:szCs w:val="24"/>
          <w:shd w:val="clear" w:color="auto" w:fill="FFFFFF"/>
        </w:rPr>
        <w:t>асход</w:t>
      </w:r>
      <w:r>
        <w:rPr>
          <w:sz w:val="24"/>
          <w:szCs w:val="24"/>
          <w:shd w:val="clear" w:color="auto" w:fill="FFFFFF"/>
        </w:rPr>
        <w:t>ов</w:t>
      </w:r>
      <w:r w:rsidR="00AF378D" w:rsidRPr="004C08DA">
        <w:rPr>
          <w:sz w:val="24"/>
          <w:szCs w:val="24"/>
          <w:shd w:val="clear" w:color="auto" w:fill="FFFFFF"/>
        </w:rPr>
        <w:t xml:space="preserve"> будущих периодов</w:t>
      </w:r>
      <w:r>
        <w:rPr>
          <w:sz w:val="24"/>
          <w:szCs w:val="24"/>
          <w:shd w:val="clear" w:color="auto" w:fill="FFFFFF"/>
        </w:rPr>
        <w:t>;</w:t>
      </w:r>
      <w:r w:rsidR="00AF378D" w:rsidRPr="004C08DA">
        <w:rPr>
          <w:sz w:val="24"/>
          <w:szCs w:val="24"/>
          <w:shd w:val="clear" w:color="auto" w:fill="FFFFFF"/>
        </w:rPr>
        <w:t xml:space="preserve"> </w:t>
      </w:r>
    </w:p>
    <w:p w14:paraId="6EE02DD6" w14:textId="05DA955C" w:rsidR="00AF378D" w:rsidRPr="004C08DA" w:rsidRDefault="004C08DA" w:rsidP="00F6626C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учета </w:t>
      </w:r>
      <w:r w:rsidR="00AF378D" w:rsidRPr="004C08DA">
        <w:rPr>
          <w:sz w:val="24"/>
          <w:szCs w:val="24"/>
          <w:shd w:val="clear" w:color="auto" w:fill="FFFFFF"/>
        </w:rPr>
        <w:t>поступлени</w:t>
      </w:r>
      <w:r>
        <w:rPr>
          <w:sz w:val="24"/>
          <w:szCs w:val="24"/>
          <w:shd w:val="clear" w:color="auto" w:fill="FFFFFF"/>
        </w:rPr>
        <w:t>й</w:t>
      </w:r>
      <w:r w:rsidR="00AF378D" w:rsidRPr="004C08DA">
        <w:rPr>
          <w:sz w:val="24"/>
          <w:szCs w:val="24"/>
          <w:shd w:val="clear" w:color="auto" w:fill="FFFFFF"/>
        </w:rPr>
        <w:t xml:space="preserve"> денежных средств по возмещению расходов за коммунальные услуги и расходов по содержанию имущества, переданного по договору безвозмездного пользования</w:t>
      </w:r>
      <w:r w:rsidR="005342E1">
        <w:rPr>
          <w:sz w:val="24"/>
          <w:szCs w:val="24"/>
          <w:shd w:val="clear" w:color="auto" w:fill="FFFFFF"/>
        </w:rPr>
        <w:t>,</w:t>
      </w:r>
      <w:r w:rsidR="00AF378D" w:rsidRPr="004C08DA">
        <w:rPr>
          <w:sz w:val="24"/>
          <w:szCs w:val="24"/>
          <w:shd w:val="clear" w:color="auto" w:fill="FFFFFF"/>
        </w:rPr>
        <w:t xml:space="preserve"> </w:t>
      </w:r>
      <w:r w:rsidR="005342E1">
        <w:rPr>
          <w:sz w:val="24"/>
          <w:szCs w:val="24"/>
          <w:shd w:val="clear" w:color="auto" w:fill="FFFFFF"/>
        </w:rPr>
        <w:t>как р</w:t>
      </w:r>
      <w:r w:rsidR="00AF378D" w:rsidRPr="004C08DA">
        <w:rPr>
          <w:sz w:val="24"/>
          <w:szCs w:val="24"/>
          <w:shd w:val="clear" w:color="auto" w:fill="FFFFFF"/>
        </w:rPr>
        <w:t>асчет</w:t>
      </w:r>
      <w:r w:rsidR="005342E1">
        <w:rPr>
          <w:sz w:val="24"/>
          <w:szCs w:val="24"/>
          <w:shd w:val="clear" w:color="auto" w:fill="FFFFFF"/>
        </w:rPr>
        <w:t>ов</w:t>
      </w:r>
      <w:r w:rsidR="00AF378D" w:rsidRPr="004C08DA">
        <w:rPr>
          <w:sz w:val="24"/>
          <w:szCs w:val="24"/>
          <w:shd w:val="clear" w:color="auto" w:fill="FFFFFF"/>
        </w:rPr>
        <w:t xml:space="preserve"> по условным арендным платежам</w:t>
      </w:r>
      <w:r w:rsidR="005342E1">
        <w:rPr>
          <w:sz w:val="24"/>
          <w:szCs w:val="24"/>
          <w:shd w:val="clear" w:color="auto" w:fill="FFFFFF"/>
        </w:rPr>
        <w:t>;</w:t>
      </w:r>
    </w:p>
    <w:p w14:paraId="38A7E728" w14:textId="0D92C70C" w:rsidR="00B87A19" w:rsidRDefault="005342E1" w:rsidP="00F6626C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4C08DA" w:rsidRPr="0063181D">
        <w:rPr>
          <w:sz w:val="24"/>
          <w:szCs w:val="24"/>
        </w:rPr>
        <w:t>отраж</w:t>
      </w:r>
      <w:r>
        <w:rPr>
          <w:sz w:val="24"/>
          <w:szCs w:val="24"/>
        </w:rPr>
        <w:t>ения</w:t>
      </w:r>
      <w:r w:rsidR="004C08DA" w:rsidRPr="0063181D">
        <w:rPr>
          <w:sz w:val="24"/>
          <w:szCs w:val="24"/>
        </w:rPr>
        <w:t xml:space="preserve"> </w:t>
      </w:r>
      <w:r w:rsidR="00961022">
        <w:rPr>
          <w:sz w:val="24"/>
          <w:szCs w:val="24"/>
        </w:rPr>
        <w:t>в регистрах бухгалтерского учета</w:t>
      </w:r>
      <w:r w:rsidR="00961022" w:rsidRPr="0063181D">
        <w:rPr>
          <w:sz w:val="24"/>
          <w:szCs w:val="24"/>
        </w:rPr>
        <w:t xml:space="preserve"> </w:t>
      </w:r>
      <w:r w:rsidR="004C08DA" w:rsidRPr="0063181D">
        <w:rPr>
          <w:sz w:val="24"/>
          <w:szCs w:val="24"/>
        </w:rPr>
        <w:t>начислени</w:t>
      </w:r>
      <w:r>
        <w:rPr>
          <w:sz w:val="24"/>
          <w:szCs w:val="24"/>
        </w:rPr>
        <w:t>й</w:t>
      </w:r>
      <w:r w:rsidR="004C08DA" w:rsidRPr="0063181D">
        <w:rPr>
          <w:sz w:val="24"/>
          <w:szCs w:val="24"/>
        </w:rPr>
        <w:t xml:space="preserve"> неналоговых доходов, а именно: доходов по договорам купли-продажи, доходов от предоставления в аренду земельных участков и имущества</w:t>
      </w:r>
      <w:r>
        <w:rPr>
          <w:sz w:val="24"/>
          <w:szCs w:val="24"/>
        </w:rPr>
        <w:t>.</w:t>
      </w:r>
    </w:p>
    <w:p w14:paraId="066310B3" w14:textId="77777777" w:rsidR="00B87A19" w:rsidRPr="00F6626C" w:rsidRDefault="00B87A19" w:rsidP="00F6626C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14:paraId="57D0D47E" w14:textId="600E9CA1" w:rsidR="00F30009" w:rsidRDefault="004872BD" w:rsidP="00F30009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</w:t>
      </w:r>
      <w:r w:rsidR="00FF064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81F20">
        <w:rPr>
          <w:sz w:val="24"/>
          <w:szCs w:val="24"/>
        </w:rPr>
        <w:t xml:space="preserve">Осуществлять контроль за соблюдением </w:t>
      </w:r>
      <w:r w:rsidR="00681F20" w:rsidRPr="004C7EEF">
        <w:rPr>
          <w:sz w:val="24"/>
          <w:szCs w:val="24"/>
        </w:rPr>
        <w:t>подведомственны</w:t>
      </w:r>
      <w:r w:rsidR="00681F20">
        <w:rPr>
          <w:sz w:val="24"/>
          <w:szCs w:val="24"/>
        </w:rPr>
        <w:t>ми учреждениями требований ведения бухгалтерского учета, Инструкций по применению планов счетов бухгалтерского учета</w:t>
      </w:r>
      <w:r w:rsidR="00F30009">
        <w:rPr>
          <w:sz w:val="24"/>
          <w:szCs w:val="24"/>
        </w:rPr>
        <w:t>,</w:t>
      </w:r>
      <w:r w:rsidR="00681F20">
        <w:rPr>
          <w:sz w:val="24"/>
          <w:szCs w:val="24"/>
        </w:rPr>
        <w:t xml:space="preserve"> в</w:t>
      </w:r>
      <w:r w:rsidR="00F30009">
        <w:rPr>
          <w:sz w:val="24"/>
          <w:szCs w:val="24"/>
        </w:rPr>
        <w:t xml:space="preserve"> том числе в </w:t>
      </w:r>
      <w:r w:rsidR="00681F20">
        <w:rPr>
          <w:sz w:val="24"/>
          <w:szCs w:val="24"/>
        </w:rPr>
        <w:t>части</w:t>
      </w:r>
      <w:r w:rsidR="004C08DA" w:rsidRPr="0063181D">
        <w:rPr>
          <w:sz w:val="24"/>
          <w:szCs w:val="24"/>
        </w:rPr>
        <w:t xml:space="preserve"> </w:t>
      </w:r>
      <w:r w:rsidR="00F30009">
        <w:rPr>
          <w:sz w:val="24"/>
          <w:szCs w:val="24"/>
          <w:shd w:val="clear" w:color="auto" w:fill="FFFFFF"/>
        </w:rPr>
        <w:t>отражения:</w:t>
      </w:r>
    </w:p>
    <w:p w14:paraId="213AAC1F" w14:textId="0174C05E" w:rsidR="004C08DA" w:rsidRPr="002D4E13" w:rsidRDefault="00F30009" w:rsidP="00F30009">
      <w:pPr>
        <w:spacing w:line="240" w:lineRule="auto"/>
        <w:ind w:firstLine="567"/>
        <w:rPr>
          <w:sz w:val="24"/>
          <w:szCs w:val="24"/>
        </w:rPr>
      </w:pPr>
      <w:r>
        <w:t>-</w:t>
      </w:r>
      <w:r w:rsidR="002D4E13">
        <w:t xml:space="preserve"> </w:t>
      </w:r>
      <w:r w:rsidR="002D4E13" w:rsidRPr="0063181D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="002D4E13" w:rsidRPr="0063181D">
        <w:rPr>
          <w:sz w:val="24"/>
          <w:szCs w:val="24"/>
        </w:rPr>
        <w:t xml:space="preserve"> операционной аренды</w:t>
      </w:r>
      <w:r w:rsidR="002D4E1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C08DA" w:rsidRPr="0063181D">
        <w:rPr>
          <w:sz w:val="24"/>
          <w:szCs w:val="24"/>
        </w:rPr>
        <w:t>помещени</w:t>
      </w:r>
      <w:r>
        <w:rPr>
          <w:sz w:val="24"/>
          <w:szCs w:val="24"/>
        </w:rPr>
        <w:t>й</w:t>
      </w:r>
      <w:r w:rsidR="004C08DA" w:rsidRPr="0063181D">
        <w:rPr>
          <w:sz w:val="24"/>
          <w:szCs w:val="24"/>
        </w:rPr>
        <w:t>, приняты</w:t>
      </w:r>
      <w:r>
        <w:rPr>
          <w:sz w:val="24"/>
          <w:szCs w:val="24"/>
        </w:rPr>
        <w:t>х</w:t>
      </w:r>
      <w:r w:rsidR="004C08DA" w:rsidRPr="0063181D">
        <w:rPr>
          <w:sz w:val="24"/>
          <w:szCs w:val="24"/>
        </w:rPr>
        <w:t xml:space="preserve"> по договорам безвозмездного пользования</w:t>
      </w:r>
      <w:r>
        <w:rPr>
          <w:sz w:val="24"/>
          <w:szCs w:val="24"/>
        </w:rPr>
        <w:t>)</w:t>
      </w:r>
      <w:r w:rsidR="002D4E13" w:rsidRPr="0063181D">
        <w:rPr>
          <w:sz w:val="24"/>
          <w:szCs w:val="24"/>
        </w:rPr>
        <w:t xml:space="preserve"> </w:t>
      </w:r>
      <w:r w:rsidR="004C08DA" w:rsidRPr="0063181D">
        <w:rPr>
          <w:sz w:val="24"/>
          <w:szCs w:val="24"/>
        </w:rPr>
        <w:t>как прав пользования нефинансовыми активами</w:t>
      </w:r>
      <w:r w:rsidR="004C08DA" w:rsidRPr="0063181D">
        <w:t>;</w:t>
      </w:r>
    </w:p>
    <w:p w14:paraId="3853D49D" w14:textId="77047A69" w:rsidR="00F30009" w:rsidRDefault="004C08DA" w:rsidP="004C08DA">
      <w:pPr>
        <w:widowControl w:val="0"/>
        <w:spacing w:line="240" w:lineRule="auto"/>
        <w:ind w:firstLine="567"/>
        <w:rPr>
          <w:sz w:val="24"/>
          <w:szCs w:val="24"/>
        </w:rPr>
      </w:pPr>
      <w:r w:rsidRPr="0063181D">
        <w:rPr>
          <w:sz w:val="24"/>
          <w:szCs w:val="24"/>
        </w:rPr>
        <w:t xml:space="preserve">- </w:t>
      </w:r>
      <w:r w:rsidR="002D4E13" w:rsidRPr="0063181D">
        <w:rPr>
          <w:sz w:val="24"/>
          <w:szCs w:val="24"/>
        </w:rPr>
        <w:t>объект</w:t>
      </w:r>
      <w:r w:rsidR="00F30009">
        <w:rPr>
          <w:sz w:val="24"/>
          <w:szCs w:val="24"/>
        </w:rPr>
        <w:t>ов</w:t>
      </w:r>
      <w:r w:rsidR="002D4E13" w:rsidRPr="0063181D">
        <w:rPr>
          <w:sz w:val="24"/>
          <w:szCs w:val="24"/>
        </w:rPr>
        <w:t xml:space="preserve"> движимого </w:t>
      </w:r>
      <w:r w:rsidR="00F30009">
        <w:rPr>
          <w:sz w:val="24"/>
          <w:szCs w:val="24"/>
        </w:rPr>
        <w:t xml:space="preserve">и недвижимого </w:t>
      </w:r>
      <w:r w:rsidR="002D4E13" w:rsidRPr="0063181D">
        <w:rPr>
          <w:sz w:val="24"/>
          <w:szCs w:val="24"/>
        </w:rPr>
        <w:t xml:space="preserve">имущества </w:t>
      </w:r>
      <w:r w:rsidR="002D4E13">
        <w:rPr>
          <w:sz w:val="24"/>
          <w:szCs w:val="24"/>
        </w:rPr>
        <w:t>на</w:t>
      </w:r>
      <w:r w:rsidRPr="0063181D">
        <w:rPr>
          <w:sz w:val="24"/>
          <w:szCs w:val="24"/>
        </w:rPr>
        <w:t xml:space="preserve"> </w:t>
      </w:r>
      <w:r w:rsidR="00F30009">
        <w:rPr>
          <w:sz w:val="24"/>
          <w:szCs w:val="24"/>
        </w:rPr>
        <w:t xml:space="preserve">соответствующих </w:t>
      </w:r>
      <w:r w:rsidRPr="0063181D">
        <w:rPr>
          <w:sz w:val="24"/>
          <w:szCs w:val="24"/>
        </w:rPr>
        <w:t>счет</w:t>
      </w:r>
      <w:r w:rsidR="00F30009">
        <w:rPr>
          <w:sz w:val="24"/>
          <w:szCs w:val="24"/>
        </w:rPr>
        <w:t>ах бухгалтерского учета;</w:t>
      </w:r>
    </w:p>
    <w:p w14:paraId="4022E1DE" w14:textId="71194AFD" w:rsidR="004C08DA" w:rsidRPr="00651A02" w:rsidRDefault="004C08DA" w:rsidP="004C08DA">
      <w:pPr>
        <w:widowControl w:val="0"/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63181D">
        <w:rPr>
          <w:sz w:val="24"/>
          <w:szCs w:val="24"/>
        </w:rPr>
        <w:t xml:space="preserve"> </w:t>
      </w:r>
      <w:r w:rsidR="00F30009" w:rsidRPr="00651A02">
        <w:rPr>
          <w:sz w:val="24"/>
          <w:szCs w:val="24"/>
        </w:rPr>
        <w:t xml:space="preserve">- </w:t>
      </w:r>
      <w:r w:rsidRPr="00651A02">
        <w:rPr>
          <w:sz w:val="24"/>
          <w:szCs w:val="24"/>
          <w:shd w:val="clear" w:color="auto" w:fill="FFFFFF"/>
        </w:rPr>
        <w:t>назначени</w:t>
      </w:r>
      <w:r w:rsidR="00F30009" w:rsidRPr="00651A02">
        <w:rPr>
          <w:sz w:val="24"/>
          <w:szCs w:val="24"/>
          <w:shd w:val="clear" w:color="auto" w:fill="FFFFFF"/>
        </w:rPr>
        <w:t>й</w:t>
      </w:r>
      <w:r w:rsidRPr="00651A02">
        <w:rPr>
          <w:sz w:val="24"/>
          <w:szCs w:val="24"/>
          <w:shd w:val="clear" w:color="auto" w:fill="FFFFFF"/>
        </w:rPr>
        <w:t xml:space="preserve"> по доходам </w:t>
      </w:r>
      <w:r w:rsidR="00BE23AD" w:rsidRPr="00651A02">
        <w:rPr>
          <w:sz w:val="24"/>
          <w:szCs w:val="24"/>
          <w:shd w:val="clear" w:color="auto" w:fill="FFFFFF"/>
        </w:rPr>
        <w:t xml:space="preserve">планового периода </w:t>
      </w:r>
      <w:r w:rsidR="00F30009" w:rsidRPr="00651A02">
        <w:rPr>
          <w:sz w:val="24"/>
          <w:szCs w:val="24"/>
          <w:shd w:val="clear" w:color="auto" w:fill="FFFFFF"/>
        </w:rPr>
        <w:t>на</w:t>
      </w:r>
      <w:r w:rsidRPr="00651A02">
        <w:rPr>
          <w:sz w:val="24"/>
          <w:szCs w:val="24"/>
          <w:shd w:val="clear" w:color="auto" w:fill="FFFFFF"/>
        </w:rPr>
        <w:t xml:space="preserve"> счет</w:t>
      </w:r>
      <w:r w:rsidR="00F30009" w:rsidRPr="00651A02">
        <w:rPr>
          <w:sz w:val="24"/>
          <w:szCs w:val="24"/>
          <w:shd w:val="clear" w:color="auto" w:fill="FFFFFF"/>
        </w:rPr>
        <w:t>ах</w:t>
      </w:r>
      <w:r w:rsidRPr="00651A02">
        <w:rPr>
          <w:sz w:val="24"/>
          <w:szCs w:val="24"/>
          <w:shd w:val="clear" w:color="auto" w:fill="FFFFFF"/>
        </w:rPr>
        <w:t xml:space="preserve"> </w:t>
      </w:r>
      <w:r w:rsidR="00651A02" w:rsidRPr="00651A02">
        <w:rPr>
          <w:sz w:val="24"/>
          <w:szCs w:val="24"/>
          <w:shd w:val="clear" w:color="auto" w:fill="FFFFFF"/>
        </w:rPr>
        <w:t xml:space="preserve">бухгалтерского учета </w:t>
      </w:r>
      <w:r w:rsidR="00651A02" w:rsidRPr="00651A02">
        <w:rPr>
          <w:color w:val="000000"/>
          <w:sz w:val="24"/>
          <w:szCs w:val="24"/>
          <w:shd w:val="clear" w:color="auto" w:fill="FFFFFF"/>
        </w:rPr>
        <w:t>507.00</w:t>
      </w:r>
      <w:r w:rsidR="00651A02" w:rsidRPr="00651A02">
        <w:rPr>
          <w:sz w:val="24"/>
          <w:szCs w:val="24"/>
          <w:shd w:val="clear" w:color="auto" w:fill="FFFFFF"/>
        </w:rPr>
        <w:t xml:space="preserve">, предназначенных для отражения </w:t>
      </w:r>
      <w:r w:rsidR="00CE61C2">
        <w:rPr>
          <w:sz w:val="24"/>
          <w:szCs w:val="24"/>
          <w:shd w:val="clear" w:color="auto" w:fill="FFFFFF"/>
        </w:rPr>
        <w:t>у</w:t>
      </w:r>
      <w:r w:rsidR="00CE61C2" w:rsidRPr="00651A02">
        <w:rPr>
          <w:color w:val="000000"/>
          <w:sz w:val="24"/>
          <w:szCs w:val="24"/>
          <w:shd w:val="clear" w:color="auto" w:fill="FFFFFF"/>
        </w:rPr>
        <w:t>твержденны</w:t>
      </w:r>
      <w:r w:rsidR="00CE61C2">
        <w:rPr>
          <w:color w:val="000000"/>
          <w:sz w:val="24"/>
          <w:szCs w:val="24"/>
          <w:shd w:val="clear" w:color="auto" w:fill="FFFFFF"/>
        </w:rPr>
        <w:t>х</w:t>
      </w:r>
      <w:r w:rsidR="00CE61C2" w:rsidRPr="00651A02">
        <w:rPr>
          <w:color w:val="000000"/>
          <w:sz w:val="24"/>
          <w:szCs w:val="24"/>
          <w:shd w:val="clear" w:color="auto" w:fill="FFFFFF"/>
        </w:rPr>
        <w:t xml:space="preserve"> объем</w:t>
      </w:r>
      <w:r w:rsidR="00CE61C2">
        <w:rPr>
          <w:color w:val="000000"/>
          <w:sz w:val="24"/>
          <w:szCs w:val="24"/>
          <w:shd w:val="clear" w:color="auto" w:fill="FFFFFF"/>
        </w:rPr>
        <w:t>ов</w:t>
      </w:r>
      <w:r w:rsidR="00CE61C2" w:rsidRPr="00651A02">
        <w:rPr>
          <w:color w:val="000000"/>
          <w:sz w:val="24"/>
          <w:szCs w:val="24"/>
          <w:shd w:val="clear" w:color="auto" w:fill="FFFFFF"/>
        </w:rPr>
        <w:t xml:space="preserve"> финансового обеспечения</w:t>
      </w:r>
      <w:r w:rsidR="00F30009" w:rsidRPr="00651A02">
        <w:rPr>
          <w:sz w:val="24"/>
          <w:szCs w:val="24"/>
          <w:shd w:val="clear" w:color="auto" w:fill="FFFFFF"/>
        </w:rPr>
        <w:t>.</w:t>
      </w:r>
    </w:p>
    <w:p w14:paraId="5E46C6F0" w14:textId="77777777" w:rsidR="00753E3B" w:rsidRPr="00753E3B" w:rsidRDefault="00753E3B" w:rsidP="00F6626C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14:paraId="5C4AD881" w14:textId="77777777" w:rsidR="00753E3B" w:rsidRPr="00753E3B" w:rsidRDefault="00753E3B" w:rsidP="00F6626C">
      <w:pPr>
        <w:autoSpaceDE w:val="0"/>
        <w:autoSpaceDN w:val="0"/>
        <w:adjustRightInd w:val="0"/>
        <w:spacing w:line="240" w:lineRule="auto"/>
        <w:ind w:firstLine="567"/>
        <w:rPr>
          <w:bCs/>
          <w:sz w:val="24"/>
          <w:szCs w:val="24"/>
        </w:rPr>
      </w:pPr>
      <w:r w:rsidRPr="00753E3B">
        <w:rPr>
          <w:sz w:val="24"/>
          <w:szCs w:val="24"/>
        </w:rPr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Представления в письменной форме </w:t>
      </w:r>
      <w:r w:rsidRPr="00753E3B">
        <w:rPr>
          <w:bCs/>
          <w:sz w:val="24"/>
          <w:szCs w:val="24"/>
        </w:rPr>
        <w:t>в течение месяца со дня получения Представления.</w:t>
      </w:r>
    </w:p>
    <w:p w14:paraId="62709AEB" w14:textId="6F70F01C" w:rsidR="004C7EEF" w:rsidRPr="00753E3B" w:rsidRDefault="00753E3B" w:rsidP="00F6626C">
      <w:pPr>
        <w:spacing w:line="240" w:lineRule="auto"/>
        <w:ind w:firstLine="567"/>
        <w:rPr>
          <w:rFonts w:eastAsia="Calibri"/>
          <w:sz w:val="24"/>
          <w:szCs w:val="24"/>
        </w:rPr>
      </w:pPr>
      <w:r w:rsidRPr="00753E3B">
        <w:rPr>
          <w:sz w:val="24"/>
          <w:szCs w:val="24"/>
        </w:rPr>
        <w:t>Неисполнение или ненадлежащее исполнение Представления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5DF81169" w14:textId="149B8337" w:rsidR="00B0238C" w:rsidRDefault="00B0238C" w:rsidP="00F6626C">
      <w:pPr>
        <w:pStyle w:val="aa"/>
        <w:spacing w:line="240" w:lineRule="auto"/>
        <w:ind w:left="1443" w:firstLine="0"/>
        <w:rPr>
          <w:color w:val="000000" w:themeColor="text1"/>
          <w:sz w:val="24"/>
          <w:szCs w:val="24"/>
        </w:rPr>
      </w:pPr>
    </w:p>
    <w:p w14:paraId="2D059678" w14:textId="77777777" w:rsidR="00FF0646" w:rsidRPr="00753E3B" w:rsidRDefault="00FF0646" w:rsidP="00F6626C">
      <w:pPr>
        <w:pStyle w:val="aa"/>
        <w:spacing w:line="240" w:lineRule="auto"/>
        <w:ind w:left="1443" w:firstLine="0"/>
        <w:rPr>
          <w:color w:val="000000" w:themeColor="text1"/>
          <w:sz w:val="24"/>
          <w:szCs w:val="24"/>
        </w:rPr>
      </w:pPr>
    </w:p>
    <w:bookmarkEnd w:id="0"/>
    <w:p w14:paraId="6AC6AB29" w14:textId="4B337129" w:rsidR="00BB28CB" w:rsidRPr="00BB28CB" w:rsidRDefault="00BB28CB" w:rsidP="00BB28CB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jc w:val="center"/>
        <w:rPr>
          <w:b/>
          <w:sz w:val="24"/>
          <w:szCs w:val="24"/>
        </w:rPr>
      </w:pPr>
      <w:r w:rsidRPr="00BB28CB">
        <w:rPr>
          <w:b/>
          <w:sz w:val="24"/>
          <w:szCs w:val="24"/>
        </w:rPr>
        <w:t>Информация о принятых решениях и мерах по результатам</w:t>
      </w:r>
    </w:p>
    <w:p w14:paraId="62A1242D" w14:textId="0F8919D3" w:rsidR="00BB28CB" w:rsidRPr="00BB28CB" w:rsidRDefault="00BB28CB" w:rsidP="00BB28CB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jc w:val="center"/>
        <w:rPr>
          <w:b/>
          <w:sz w:val="24"/>
          <w:szCs w:val="24"/>
        </w:rPr>
      </w:pPr>
      <w:r w:rsidRPr="00BB28CB">
        <w:rPr>
          <w:b/>
          <w:sz w:val="24"/>
          <w:szCs w:val="24"/>
        </w:rPr>
        <w:t>внесённых представлений и предписаний по итогам контрольного мероприятия</w:t>
      </w:r>
    </w:p>
    <w:p w14:paraId="40D69013" w14:textId="77777777" w:rsidR="00315756" w:rsidRDefault="00BB28CB" w:rsidP="00BB28CB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jc w:val="center"/>
        <w:rPr>
          <w:b/>
          <w:sz w:val="24"/>
          <w:szCs w:val="24"/>
        </w:rPr>
      </w:pPr>
      <w:r w:rsidRPr="00BB28CB">
        <w:rPr>
          <w:b/>
          <w:sz w:val="24"/>
          <w:szCs w:val="24"/>
        </w:rPr>
        <w:t>«Внешняя проверка бюджетной отчетности главных администраторов бюджетных средств Ленинского городского округа за 2021 год»</w:t>
      </w:r>
      <w:r w:rsidR="00315756">
        <w:rPr>
          <w:b/>
          <w:sz w:val="24"/>
          <w:szCs w:val="24"/>
        </w:rPr>
        <w:t xml:space="preserve"> </w:t>
      </w:r>
    </w:p>
    <w:p w14:paraId="5AF5BBEC" w14:textId="6BCCF954" w:rsidR="00BB28CB" w:rsidRPr="00315756" w:rsidRDefault="00315756" w:rsidP="00315756">
      <w:pPr>
        <w:tabs>
          <w:tab w:val="left" w:pos="0"/>
          <w:tab w:val="left" w:pos="709"/>
          <w:tab w:val="left" w:pos="993"/>
        </w:tabs>
        <w:spacing w:line="240" w:lineRule="auto"/>
        <w:ind w:right="-1" w:hanging="142"/>
        <w:jc w:val="center"/>
        <w:rPr>
          <w:i/>
          <w:sz w:val="24"/>
          <w:szCs w:val="24"/>
        </w:rPr>
      </w:pPr>
      <w:r w:rsidRPr="00315756">
        <w:rPr>
          <w:i/>
          <w:sz w:val="24"/>
          <w:szCs w:val="24"/>
        </w:rPr>
        <w:t>(пункт 2.1 Плана работы КСП Ленинского городского округа)</w:t>
      </w:r>
      <w:bookmarkStart w:id="1" w:name="_GoBack"/>
      <w:bookmarkEnd w:id="1"/>
    </w:p>
    <w:p w14:paraId="203723F4" w14:textId="77777777" w:rsidR="00BB28CB" w:rsidRPr="00BB28CB" w:rsidRDefault="00BB28CB" w:rsidP="00BB28CB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  <w:r w:rsidRPr="00BB28CB">
        <w:rPr>
          <w:sz w:val="24"/>
          <w:szCs w:val="24"/>
        </w:rPr>
        <w:tab/>
      </w:r>
    </w:p>
    <w:p w14:paraId="7FE6E41C" w14:textId="76373DB7" w:rsidR="00681EBA" w:rsidRPr="00BB28CB" w:rsidRDefault="00BB28CB" w:rsidP="00BB28CB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  <w:r w:rsidRPr="00BB28CB">
        <w:rPr>
          <w:sz w:val="24"/>
          <w:szCs w:val="24"/>
        </w:rPr>
        <w:tab/>
        <w:t xml:space="preserve">Требования представления Контрольно-счётной палаты Ленинского городского округа Московской области от 16.05.2022 № </w:t>
      </w:r>
      <w:r>
        <w:rPr>
          <w:sz w:val="24"/>
          <w:szCs w:val="24"/>
        </w:rPr>
        <w:t>2</w:t>
      </w:r>
      <w:r w:rsidRPr="00BB28CB">
        <w:rPr>
          <w:sz w:val="24"/>
          <w:szCs w:val="24"/>
        </w:rPr>
        <w:t xml:space="preserve"> выполнены в полном объёме.</w:t>
      </w:r>
    </w:p>
    <w:sectPr w:rsidR="00681EBA" w:rsidRPr="00BB28CB" w:rsidSect="006952EB">
      <w:headerReference w:type="default" r:id="rId9"/>
      <w:pgSz w:w="11906" w:h="16838"/>
      <w:pgMar w:top="567" w:right="707" w:bottom="1135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FFB1" w14:textId="77777777" w:rsidR="004F6264" w:rsidRDefault="004F6264" w:rsidP="00B84ABE">
      <w:pPr>
        <w:spacing w:line="240" w:lineRule="auto"/>
      </w:pPr>
      <w:r>
        <w:separator/>
      </w:r>
    </w:p>
  </w:endnote>
  <w:endnote w:type="continuationSeparator" w:id="0">
    <w:p w14:paraId="5D175E4D" w14:textId="77777777" w:rsidR="004F6264" w:rsidRDefault="004F6264" w:rsidP="00B8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1D29" w14:textId="77777777" w:rsidR="004F6264" w:rsidRDefault="004F6264" w:rsidP="00B84ABE">
      <w:pPr>
        <w:spacing w:line="240" w:lineRule="auto"/>
      </w:pPr>
      <w:r>
        <w:separator/>
      </w:r>
    </w:p>
  </w:footnote>
  <w:footnote w:type="continuationSeparator" w:id="0">
    <w:p w14:paraId="40B0DC41" w14:textId="77777777" w:rsidR="004F6264" w:rsidRDefault="004F6264" w:rsidP="00B84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79117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FB7515A" w14:textId="757135AE" w:rsidR="004F6264" w:rsidRPr="00B84ABE" w:rsidRDefault="004F6264" w:rsidP="00B84ABE">
        <w:pPr>
          <w:pStyle w:val="a6"/>
          <w:ind w:firstLine="0"/>
          <w:jc w:val="center"/>
          <w:rPr>
            <w:sz w:val="22"/>
            <w:szCs w:val="22"/>
          </w:rPr>
        </w:pPr>
        <w:r w:rsidRPr="00B84ABE">
          <w:rPr>
            <w:sz w:val="22"/>
            <w:szCs w:val="22"/>
          </w:rPr>
          <w:fldChar w:fldCharType="begin"/>
        </w:r>
        <w:r w:rsidRPr="00B84ABE">
          <w:rPr>
            <w:sz w:val="22"/>
            <w:szCs w:val="22"/>
          </w:rPr>
          <w:instrText>PAGE   \* MERGEFORMAT</w:instrText>
        </w:r>
        <w:r w:rsidRPr="00B84ABE">
          <w:rPr>
            <w:sz w:val="22"/>
            <w:szCs w:val="22"/>
          </w:rPr>
          <w:fldChar w:fldCharType="separate"/>
        </w:r>
        <w:r w:rsidR="00315756">
          <w:rPr>
            <w:noProof/>
            <w:sz w:val="22"/>
            <w:szCs w:val="22"/>
          </w:rPr>
          <w:t>2</w:t>
        </w:r>
        <w:r w:rsidRPr="00B84ABE">
          <w:rPr>
            <w:sz w:val="22"/>
            <w:szCs w:val="22"/>
          </w:rPr>
          <w:fldChar w:fldCharType="end"/>
        </w:r>
      </w:p>
    </w:sdtContent>
  </w:sdt>
  <w:p w14:paraId="06B8ABDC" w14:textId="77777777" w:rsidR="004F6264" w:rsidRDefault="004F6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FF"/>
    <w:multiLevelType w:val="hybridMultilevel"/>
    <w:tmpl w:val="F9586476"/>
    <w:lvl w:ilvl="0" w:tplc="5C662B6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13D1A"/>
    <w:multiLevelType w:val="multilevel"/>
    <w:tmpl w:val="B66E34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0EB862C6"/>
    <w:multiLevelType w:val="hybridMultilevel"/>
    <w:tmpl w:val="6254C3D0"/>
    <w:lvl w:ilvl="0" w:tplc="BFDE514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43111C"/>
    <w:multiLevelType w:val="hybridMultilevel"/>
    <w:tmpl w:val="BCD00D62"/>
    <w:lvl w:ilvl="0" w:tplc="1EBE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BF28C7"/>
    <w:multiLevelType w:val="hybridMultilevel"/>
    <w:tmpl w:val="E3C0B958"/>
    <w:lvl w:ilvl="0" w:tplc="C718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51E04"/>
    <w:multiLevelType w:val="hybridMultilevel"/>
    <w:tmpl w:val="B29EC876"/>
    <w:lvl w:ilvl="0" w:tplc="5C662B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D6070"/>
    <w:multiLevelType w:val="multilevel"/>
    <w:tmpl w:val="ACB880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343B70D0"/>
    <w:multiLevelType w:val="hybridMultilevel"/>
    <w:tmpl w:val="44A87364"/>
    <w:lvl w:ilvl="0" w:tplc="0ED0B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44304E"/>
    <w:multiLevelType w:val="multilevel"/>
    <w:tmpl w:val="9F96E0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2CA0687"/>
    <w:multiLevelType w:val="hybridMultilevel"/>
    <w:tmpl w:val="579C780C"/>
    <w:lvl w:ilvl="0" w:tplc="5C662B62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A155943"/>
    <w:multiLevelType w:val="hybridMultilevel"/>
    <w:tmpl w:val="2B2490EE"/>
    <w:lvl w:ilvl="0" w:tplc="66F64758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7AF6709B"/>
    <w:multiLevelType w:val="hybridMultilevel"/>
    <w:tmpl w:val="6734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0"/>
    <w:rsid w:val="00001152"/>
    <w:rsid w:val="00002D90"/>
    <w:rsid w:val="00010D36"/>
    <w:rsid w:val="0001238C"/>
    <w:rsid w:val="0001471F"/>
    <w:rsid w:val="0001490D"/>
    <w:rsid w:val="0001592E"/>
    <w:rsid w:val="0001757E"/>
    <w:rsid w:val="00023983"/>
    <w:rsid w:val="00024866"/>
    <w:rsid w:val="000316A7"/>
    <w:rsid w:val="00035ECC"/>
    <w:rsid w:val="00040423"/>
    <w:rsid w:val="00041866"/>
    <w:rsid w:val="000443DD"/>
    <w:rsid w:val="0004537A"/>
    <w:rsid w:val="00045C06"/>
    <w:rsid w:val="0004633F"/>
    <w:rsid w:val="00052290"/>
    <w:rsid w:val="000602EF"/>
    <w:rsid w:val="0006297F"/>
    <w:rsid w:val="000647B4"/>
    <w:rsid w:val="000655CF"/>
    <w:rsid w:val="000728BA"/>
    <w:rsid w:val="00073338"/>
    <w:rsid w:val="00075229"/>
    <w:rsid w:val="000761DD"/>
    <w:rsid w:val="00080172"/>
    <w:rsid w:val="00084779"/>
    <w:rsid w:val="000908E6"/>
    <w:rsid w:val="000913D1"/>
    <w:rsid w:val="00091B18"/>
    <w:rsid w:val="00093966"/>
    <w:rsid w:val="000B41E8"/>
    <w:rsid w:val="000B43C8"/>
    <w:rsid w:val="000B6474"/>
    <w:rsid w:val="000C02E0"/>
    <w:rsid w:val="000C4089"/>
    <w:rsid w:val="000C563A"/>
    <w:rsid w:val="000C5E40"/>
    <w:rsid w:val="000C62A6"/>
    <w:rsid w:val="000D36FF"/>
    <w:rsid w:val="000D480D"/>
    <w:rsid w:val="000D59FD"/>
    <w:rsid w:val="000E12C1"/>
    <w:rsid w:val="000E267A"/>
    <w:rsid w:val="000E3B4D"/>
    <w:rsid w:val="000F2DE5"/>
    <w:rsid w:val="000F4BBB"/>
    <w:rsid w:val="000F52A1"/>
    <w:rsid w:val="000F6EAE"/>
    <w:rsid w:val="00110891"/>
    <w:rsid w:val="0011344B"/>
    <w:rsid w:val="00114965"/>
    <w:rsid w:val="001217E2"/>
    <w:rsid w:val="00125376"/>
    <w:rsid w:val="0013079E"/>
    <w:rsid w:val="00133458"/>
    <w:rsid w:val="0013374E"/>
    <w:rsid w:val="0014203A"/>
    <w:rsid w:val="00143343"/>
    <w:rsid w:val="001510C7"/>
    <w:rsid w:val="00153FAE"/>
    <w:rsid w:val="00163391"/>
    <w:rsid w:val="00163B86"/>
    <w:rsid w:val="00165520"/>
    <w:rsid w:val="0016655D"/>
    <w:rsid w:val="00166EE8"/>
    <w:rsid w:val="00171C33"/>
    <w:rsid w:val="00171E23"/>
    <w:rsid w:val="00172797"/>
    <w:rsid w:val="00173A55"/>
    <w:rsid w:val="00173DD9"/>
    <w:rsid w:val="0018069D"/>
    <w:rsid w:val="0019023B"/>
    <w:rsid w:val="0019132F"/>
    <w:rsid w:val="00197803"/>
    <w:rsid w:val="00197D70"/>
    <w:rsid w:val="001A2836"/>
    <w:rsid w:val="001B04DB"/>
    <w:rsid w:val="001B3638"/>
    <w:rsid w:val="001B6887"/>
    <w:rsid w:val="001C057B"/>
    <w:rsid w:val="001C0C31"/>
    <w:rsid w:val="001C7EE9"/>
    <w:rsid w:val="001D0DC3"/>
    <w:rsid w:val="001D237A"/>
    <w:rsid w:val="001D52B5"/>
    <w:rsid w:val="001E1449"/>
    <w:rsid w:val="001E3E91"/>
    <w:rsid w:val="001F1D66"/>
    <w:rsid w:val="001F2748"/>
    <w:rsid w:val="001F290D"/>
    <w:rsid w:val="001F2E75"/>
    <w:rsid w:val="001F4E1F"/>
    <w:rsid w:val="001F6EDC"/>
    <w:rsid w:val="002048A1"/>
    <w:rsid w:val="002107C9"/>
    <w:rsid w:val="00211C4A"/>
    <w:rsid w:val="00212EEB"/>
    <w:rsid w:val="0021691A"/>
    <w:rsid w:val="00221B60"/>
    <w:rsid w:val="00230368"/>
    <w:rsid w:val="00230441"/>
    <w:rsid w:val="002305DA"/>
    <w:rsid w:val="002323C8"/>
    <w:rsid w:val="002335A5"/>
    <w:rsid w:val="00233E63"/>
    <w:rsid w:val="00242448"/>
    <w:rsid w:val="00242E83"/>
    <w:rsid w:val="002450F9"/>
    <w:rsid w:val="002466A9"/>
    <w:rsid w:val="00250A03"/>
    <w:rsid w:val="002510AD"/>
    <w:rsid w:val="002534DD"/>
    <w:rsid w:val="00254A2D"/>
    <w:rsid w:val="002558A1"/>
    <w:rsid w:val="002563E4"/>
    <w:rsid w:val="0026096A"/>
    <w:rsid w:val="00262AE3"/>
    <w:rsid w:val="00263D62"/>
    <w:rsid w:val="00265F29"/>
    <w:rsid w:val="00267DEC"/>
    <w:rsid w:val="00270F83"/>
    <w:rsid w:val="0027209C"/>
    <w:rsid w:val="00272940"/>
    <w:rsid w:val="00272A85"/>
    <w:rsid w:val="00276230"/>
    <w:rsid w:val="00283E29"/>
    <w:rsid w:val="002845D1"/>
    <w:rsid w:val="002858F9"/>
    <w:rsid w:val="002865C1"/>
    <w:rsid w:val="002876FE"/>
    <w:rsid w:val="00293E6E"/>
    <w:rsid w:val="002A06C2"/>
    <w:rsid w:val="002A3F39"/>
    <w:rsid w:val="002A558D"/>
    <w:rsid w:val="002A6D1D"/>
    <w:rsid w:val="002B16D0"/>
    <w:rsid w:val="002B2077"/>
    <w:rsid w:val="002B44B5"/>
    <w:rsid w:val="002B4DE6"/>
    <w:rsid w:val="002C602B"/>
    <w:rsid w:val="002D1C69"/>
    <w:rsid w:val="002D2235"/>
    <w:rsid w:val="002D328A"/>
    <w:rsid w:val="002D4E13"/>
    <w:rsid w:val="002E2AB8"/>
    <w:rsid w:val="002E334F"/>
    <w:rsid w:val="002E435E"/>
    <w:rsid w:val="002E5C9E"/>
    <w:rsid w:val="002E7306"/>
    <w:rsid w:val="002F219F"/>
    <w:rsid w:val="002F28D1"/>
    <w:rsid w:val="002F42DE"/>
    <w:rsid w:val="002F4598"/>
    <w:rsid w:val="002F7CAB"/>
    <w:rsid w:val="00301698"/>
    <w:rsid w:val="00303C04"/>
    <w:rsid w:val="00306168"/>
    <w:rsid w:val="00311506"/>
    <w:rsid w:val="00311BB5"/>
    <w:rsid w:val="00313711"/>
    <w:rsid w:val="00315756"/>
    <w:rsid w:val="00315B6C"/>
    <w:rsid w:val="00316C2C"/>
    <w:rsid w:val="00325A31"/>
    <w:rsid w:val="003325CF"/>
    <w:rsid w:val="003402D2"/>
    <w:rsid w:val="00341CE8"/>
    <w:rsid w:val="003421B4"/>
    <w:rsid w:val="003476D4"/>
    <w:rsid w:val="0035415B"/>
    <w:rsid w:val="00357303"/>
    <w:rsid w:val="00357542"/>
    <w:rsid w:val="0036510F"/>
    <w:rsid w:val="003741A2"/>
    <w:rsid w:val="00375A5E"/>
    <w:rsid w:val="00385684"/>
    <w:rsid w:val="00390791"/>
    <w:rsid w:val="00393BB2"/>
    <w:rsid w:val="00395F98"/>
    <w:rsid w:val="0039655D"/>
    <w:rsid w:val="003A5550"/>
    <w:rsid w:val="003B2BB2"/>
    <w:rsid w:val="003B42FA"/>
    <w:rsid w:val="003B6C66"/>
    <w:rsid w:val="003B6DAD"/>
    <w:rsid w:val="003C1D1C"/>
    <w:rsid w:val="003C5802"/>
    <w:rsid w:val="003D090C"/>
    <w:rsid w:val="003D7C36"/>
    <w:rsid w:val="003E007B"/>
    <w:rsid w:val="003E641C"/>
    <w:rsid w:val="003E743C"/>
    <w:rsid w:val="003F1A36"/>
    <w:rsid w:val="003F648D"/>
    <w:rsid w:val="004021E4"/>
    <w:rsid w:val="00403151"/>
    <w:rsid w:val="00405EAF"/>
    <w:rsid w:val="00406583"/>
    <w:rsid w:val="00406C02"/>
    <w:rsid w:val="00407D1F"/>
    <w:rsid w:val="00407FA9"/>
    <w:rsid w:val="00411C13"/>
    <w:rsid w:val="00412D51"/>
    <w:rsid w:val="00413F13"/>
    <w:rsid w:val="0041776A"/>
    <w:rsid w:val="00420AAC"/>
    <w:rsid w:val="004241FB"/>
    <w:rsid w:val="00431CA2"/>
    <w:rsid w:val="00434686"/>
    <w:rsid w:val="00437DB6"/>
    <w:rsid w:val="004429C7"/>
    <w:rsid w:val="00442D53"/>
    <w:rsid w:val="0044576D"/>
    <w:rsid w:val="00447912"/>
    <w:rsid w:val="00452CFC"/>
    <w:rsid w:val="004530D8"/>
    <w:rsid w:val="00456CBC"/>
    <w:rsid w:val="00460F49"/>
    <w:rsid w:val="004631E3"/>
    <w:rsid w:val="00473469"/>
    <w:rsid w:val="00474E0F"/>
    <w:rsid w:val="004801BB"/>
    <w:rsid w:val="004872BD"/>
    <w:rsid w:val="00490AA7"/>
    <w:rsid w:val="0049209C"/>
    <w:rsid w:val="00493EFB"/>
    <w:rsid w:val="004951E0"/>
    <w:rsid w:val="00495E74"/>
    <w:rsid w:val="004A133B"/>
    <w:rsid w:val="004A26D2"/>
    <w:rsid w:val="004A2A42"/>
    <w:rsid w:val="004A4BA5"/>
    <w:rsid w:val="004A6CB3"/>
    <w:rsid w:val="004A7032"/>
    <w:rsid w:val="004B10FB"/>
    <w:rsid w:val="004B3B54"/>
    <w:rsid w:val="004C08DA"/>
    <w:rsid w:val="004C1EF7"/>
    <w:rsid w:val="004C2349"/>
    <w:rsid w:val="004C37D8"/>
    <w:rsid w:val="004C6B12"/>
    <w:rsid w:val="004C7EEF"/>
    <w:rsid w:val="004D755A"/>
    <w:rsid w:val="004E7066"/>
    <w:rsid w:val="004E7561"/>
    <w:rsid w:val="004E76CE"/>
    <w:rsid w:val="004F1282"/>
    <w:rsid w:val="004F43DF"/>
    <w:rsid w:val="004F4CB9"/>
    <w:rsid w:val="004F53B6"/>
    <w:rsid w:val="004F57B4"/>
    <w:rsid w:val="004F59B1"/>
    <w:rsid w:val="004F6264"/>
    <w:rsid w:val="00502C31"/>
    <w:rsid w:val="00502DD2"/>
    <w:rsid w:val="00504365"/>
    <w:rsid w:val="005112B7"/>
    <w:rsid w:val="00517784"/>
    <w:rsid w:val="005217ED"/>
    <w:rsid w:val="00523234"/>
    <w:rsid w:val="00524B51"/>
    <w:rsid w:val="0052557E"/>
    <w:rsid w:val="00530B21"/>
    <w:rsid w:val="0053109A"/>
    <w:rsid w:val="005342E1"/>
    <w:rsid w:val="0053580B"/>
    <w:rsid w:val="00543083"/>
    <w:rsid w:val="00546B71"/>
    <w:rsid w:val="00547D82"/>
    <w:rsid w:val="00552744"/>
    <w:rsid w:val="00556B97"/>
    <w:rsid w:val="005667D1"/>
    <w:rsid w:val="005721C2"/>
    <w:rsid w:val="005726F4"/>
    <w:rsid w:val="005728ED"/>
    <w:rsid w:val="0057459E"/>
    <w:rsid w:val="00575D4D"/>
    <w:rsid w:val="00582C2D"/>
    <w:rsid w:val="00584051"/>
    <w:rsid w:val="00587529"/>
    <w:rsid w:val="00587EC4"/>
    <w:rsid w:val="00592A6E"/>
    <w:rsid w:val="005933D1"/>
    <w:rsid w:val="00593D3B"/>
    <w:rsid w:val="005A089B"/>
    <w:rsid w:val="005B2349"/>
    <w:rsid w:val="005B2B68"/>
    <w:rsid w:val="005B2CA5"/>
    <w:rsid w:val="005B43A1"/>
    <w:rsid w:val="005B6B5C"/>
    <w:rsid w:val="005C0EE9"/>
    <w:rsid w:val="005C1048"/>
    <w:rsid w:val="005C3326"/>
    <w:rsid w:val="005C4340"/>
    <w:rsid w:val="005C683F"/>
    <w:rsid w:val="005D23CB"/>
    <w:rsid w:val="005D3E75"/>
    <w:rsid w:val="005D725A"/>
    <w:rsid w:val="005E015D"/>
    <w:rsid w:val="005E0F5A"/>
    <w:rsid w:val="005E3DC5"/>
    <w:rsid w:val="005E4968"/>
    <w:rsid w:val="005F2634"/>
    <w:rsid w:val="005F351F"/>
    <w:rsid w:val="005F3A80"/>
    <w:rsid w:val="005F40F6"/>
    <w:rsid w:val="00600111"/>
    <w:rsid w:val="00602E31"/>
    <w:rsid w:val="00604D7D"/>
    <w:rsid w:val="00611646"/>
    <w:rsid w:val="00612953"/>
    <w:rsid w:val="00615813"/>
    <w:rsid w:val="00617BEA"/>
    <w:rsid w:val="00624A82"/>
    <w:rsid w:val="00631409"/>
    <w:rsid w:val="00637847"/>
    <w:rsid w:val="00640164"/>
    <w:rsid w:val="00642F4D"/>
    <w:rsid w:val="00646898"/>
    <w:rsid w:val="00647A1E"/>
    <w:rsid w:val="00651A02"/>
    <w:rsid w:val="0065295E"/>
    <w:rsid w:val="006536A9"/>
    <w:rsid w:val="00660E03"/>
    <w:rsid w:val="0066116E"/>
    <w:rsid w:val="00661B1C"/>
    <w:rsid w:val="00663C36"/>
    <w:rsid w:val="006665AB"/>
    <w:rsid w:val="00666B44"/>
    <w:rsid w:val="006704B7"/>
    <w:rsid w:val="0067093C"/>
    <w:rsid w:val="006716E2"/>
    <w:rsid w:val="00677A54"/>
    <w:rsid w:val="00677C17"/>
    <w:rsid w:val="00680B6A"/>
    <w:rsid w:val="00681EBA"/>
    <w:rsid w:val="00681F20"/>
    <w:rsid w:val="00684AE5"/>
    <w:rsid w:val="00684C7E"/>
    <w:rsid w:val="00685684"/>
    <w:rsid w:val="006875DD"/>
    <w:rsid w:val="00691A8E"/>
    <w:rsid w:val="00693D50"/>
    <w:rsid w:val="0069430A"/>
    <w:rsid w:val="006952EB"/>
    <w:rsid w:val="00695D39"/>
    <w:rsid w:val="006A1D39"/>
    <w:rsid w:val="006A27BE"/>
    <w:rsid w:val="006B2CA2"/>
    <w:rsid w:val="006B4AC0"/>
    <w:rsid w:val="006B5C5A"/>
    <w:rsid w:val="006C1474"/>
    <w:rsid w:val="006C1A48"/>
    <w:rsid w:val="006C22E9"/>
    <w:rsid w:val="006D002F"/>
    <w:rsid w:val="006D0164"/>
    <w:rsid w:val="006D7349"/>
    <w:rsid w:val="006E0378"/>
    <w:rsid w:val="006E3B1F"/>
    <w:rsid w:val="006E591B"/>
    <w:rsid w:val="006F26D2"/>
    <w:rsid w:val="006F2C46"/>
    <w:rsid w:val="006F3E6B"/>
    <w:rsid w:val="006F493B"/>
    <w:rsid w:val="006F5FDC"/>
    <w:rsid w:val="0070070B"/>
    <w:rsid w:val="00703A7B"/>
    <w:rsid w:val="00705DDC"/>
    <w:rsid w:val="00705FDE"/>
    <w:rsid w:val="00711257"/>
    <w:rsid w:val="00715046"/>
    <w:rsid w:val="00721A7A"/>
    <w:rsid w:val="00723A7B"/>
    <w:rsid w:val="007336B7"/>
    <w:rsid w:val="00734D8A"/>
    <w:rsid w:val="00740827"/>
    <w:rsid w:val="00740F7A"/>
    <w:rsid w:val="00743253"/>
    <w:rsid w:val="007464AA"/>
    <w:rsid w:val="00747606"/>
    <w:rsid w:val="00753E3B"/>
    <w:rsid w:val="00754421"/>
    <w:rsid w:val="00761F1D"/>
    <w:rsid w:val="0076250A"/>
    <w:rsid w:val="007626FE"/>
    <w:rsid w:val="00762915"/>
    <w:rsid w:val="00762A7E"/>
    <w:rsid w:val="00763B45"/>
    <w:rsid w:val="00771305"/>
    <w:rsid w:val="00772ED0"/>
    <w:rsid w:val="00773B63"/>
    <w:rsid w:val="00776C3C"/>
    <w:rsid w:val="00777547"/>
    <w:rsid w:val="0078169F"/>
    <w:rsid w:val="0078354E"/>
    <w:rsid w:val="00783F4C"/>
    <w:rsid w:val="00783FD3"/>
    <w:rsid w:val="00786B9B"/>
    <w:rsid w:val="00787B9B"/>
    <w:rsid w:val="007908EA"/>
    <w:rsid w:val="007934CE"/>
    <w:rsid w:val="00796DEC"/>
    <w:rsid w:val="007A17D7"/>
    <w:rsid w:val="007A19DC"/>
    <w:rsid w:val="007A4FC0"/>
    <w:rsid w:val="007B185E"/>
    <w:rsid w:val="007C5AD9"/>
    <w:rsid w:val="007D1AF7"/>
    <w:rsid w:val="007D273F"/>
    <w:rsid w:val="007D3256"/>
    <w:rsid w:val="007D32F0"/>
    <w:rsid w:val="007D4A97"/>
    <w:rsid w:val="007D5928"/>
    <w:rsid w:val="007D7684"/>
    <w:rsid w:val="007E5DF8"/>
    <w:rsid w:val="007E7046"/>
    <w:rsid w:val="007F148A"/>
    <w:rsid w:val="007F6D14"/>
    <w:rsid w:val="008038FA"/>
    <w:rsid w:val="00803C3C"/>
    <w:rsid w:val="008040B6"/>
    <w:rsid w:val="00805B48"/>
    <w:rsid w:val="008106AB"/>
    <w:rsid w:val="00831701"/>
    <w:rsid w:val="00831804"/>
    <w:rsid w:val="008350CB"/>
    <w:rsid w:val="00836341"/>
    <w:rsid w:val="00837745"/>
    <w:rsid w:val="00846986"/>
    <w:rsid w:val="00846B16"/>
    <w:rsid w:val="0085032D"/>
    <w:rsid w:val="008535E5"/>
    <w:rsid w:val="00853AB0"/>
    <w:rsid w:val="008545C1"/>
    <w:rsid w:val="0085542A"/>
    <w:rsid w:val="008554F5"/>
    <w:rsid w:val="00862A0A"/>
    <w:rsid w:val="0086745D"/>
    <w:rsid w:val="00875ADF"/>
    <w:rsid w:val="008831C8"/>
    <w:rsid w:val="00883F2D"/>
    <w:rsid w:val="00884E59"/>
    <w:rsid w:val="00885C57"/>
    <w:rsid w:val="0089285F"/>
    <w:rsid w:val="00892ECC"/>
    <w:rsid w:val="008A3212"/>
    <w:rsid w:val="008A5E07"/>
    <w:rsid w:val="008B4E55"/>
    <w:rsid w:val="008C0051"/>
    <w:rsid w:val="008C245F"/>
    <w:rsid w:val="008C2CE2"/>
    <w:rsid w:val="008C3228"/>
    <w:rsid w:val="008C3937"/>
    <w:rsid w:val="008C5EE1"/>
    <w:rsid w:val="008C62BA"/>
    <w:rsid w:val="008D2515"/>
    <w:rsid w:val="008D25EF"/>
    <w:rsid w:val="008D31AB"/>
    <w:rsid w:val="008D60CA"/>
    <w:rsid w:val="008E55B6"/>
    <w:rsid w:val="008E71F4"/>
    <w:rsid w:val="008F0B62"/>
    <w:rsid w:val="008F12F7"/>
    <w:rsid w:val="008F1B1A"/>
    <w:rsid w:val="008F78E7"/>
    <w:rsid w:val="00901935"/>
    <w:rsid w:val="00901C5B"/>
    <w:rsid w:val="009102C5"/>
    <w:rsid w:val="0091043D"/>
    <w:rsid w:val="009124B7"/>
    <w:rsid w:val="0091283D"/>
    <w:rsid w:val="00913877"/>
    <w:rsid w:val="00914C94"/>
    <w:rsid w:val="00916520"/>
    <w:rsid w:val="00921D68"/>
    <w:rsid w:val="00932BD5"/>
    <w:rsid w:val="00936451"/>
    <w:rsid w:val="0094148A"/>
    <w:rsid w:val="009462A8"/>
    <w:rsid w:val="0095294E"/>
    <w:rsid w:val="00953500"/>
    <w:rsid w:val="009606F6"/>
    <w:rsid w:val="00961022"/>
    <w:rsid w:val="00961292"/>
    <w:rsid w:val="009625FD"/>
    <w:rsid w:val="00965897"/>
    <w:rsid w:val="00970BB6"/>
    <w:rsid w:val="00970E78"/>
    <w:rsid w:val="00971AD4"/>
    <w:rsid w:val="00976459"/>
    <w:rsid w:val="00976C7A"/>
    <w:rsid w:val="0097735C"/>
    <w:rsid w:val="00977D12"/>
    <w:rsid w:val="009819EE"/>
    <w:rsid w:val="00982DF3"/>
    <w:rsid w:val="00983D38"/>
    <w:rsid w:val="00991391"/>
    <w:rsid w:val="0099422A"/>
    <w:rsid w:val="009975D7"/>
    <w:rsid w:val="00997829"/>
    <w:rsid w:val="00997E16"/>
    <w:rsid w:val="009A4B19"/>
    <w:rsid w:val="009A67E8"/>
    <w:rsid w:val="009B02A8"/>
    <w:rsid w:val="009B2D2D"/>
    <w:rsid w:val="009B4475"/>
    <w:rsid w:val="009B767B"/>
    <w:rsid w:val="009C0D65"/>
    <w:rsid w:val="009C1B99"/>
    <w:rsid w:val="009D186E"/>
    <w:rsid w:val="009D2630"/>
    <w:rsid w:val="009D2834"/>
    <w:rsid w:val="009D3B53"/>
    <w:rsid w:val="009D48AE"/>
    <w:rsid w:val="009D6C1A"/>
    <w:rsid w:val="009E030F"/>
    <w:rsid w:val="009E2862"/>
    <w:rsid w:val="009F2FD5"/>
    <w:rsid w:val="009F4E56"/>
    <w:rsid w:val="009F5D92"/>
    <w:rsid w:val="00A00531"/>
    <w:rsid w:val="00A029F2"/>
    <w:rsid w:val="00A0699E"/>
    <w:rsid w:val="00A12055"/>
    <w:rsid w:val="00A12A6A"/>
    <w:rsid w:val="00A1301F"/>
    <w:rsid w:val="00A13055"/>
    <w:rsid w:val="00A15A5F"/>
    <w:rsid w:val="00A15CB6"/>
    <w:rsid w:val="00A169D5"/>
    <w:rsid w:val="00A175FF"/>
    <w:rsid w:val="00A218DB"/>
    <w:rsid w:val="00A2622E"/>
    <w:rsid w:val="00A269F2"/>
    <w:rsid w:val="00A3212B"/>
    <w:rsid w:val="00A420F5"/>
    <w:rsid w:val="00A4225A"/>
    <w:rsid w:val="00A42D6B"/>
    <w:rsid w:val="00A43A50"/>
    <w:rsid w:val="00A46E7C"/>
    <w:rsid w:val="00A50B88"/>
    <w:rsid w:val="00A5302F"/>
    <w:rsid w:val="00A557A5"/>
    <w:rsid w:val="00A70617"/>
    <w:rsid w:val="00A709E4"/>
    <w:rsid w:val="00A71159"/>
    <w:rsid w:val="00A753EA"/>
    <w:rsid w:val="00A76C26"/>
    <w:rsid w:val="00A825AB"/>
    <w:rsid w:val="00A84643"/>
    <w:rsid w:val="00A854BB"/>
    <w:rsid w:val="00A90D35"/>
    <w:rsid w:val="00A90E54"/>
    <w:rsid w:val="00A94B65"/>
    <w:rsid w:val="00A96EA7"/>
    <w:rsid w:val="00A971E8"/>
    <w:rsid w:val="00A974D1"/>
    <w:rsid w:val="00AA3B69"/>
    <w:rsid w:val="00AA63B8"/>
    <w:rsid w:val="00AB17A7"/>
    <w:rsid w:val="00AB23DF"/>
    <w:rsid w:val="00AC0DE1"/>
    <w:rsid w:val="00AD1538"/>
    <w:rsid w:val="00AD1973"/>
    <w:rsid w:val="00AD1CAC"/>
    <w:rsid w:val="00AD26E5"/>
    <w:rsid w:val="00AD2E50"/>
    <w:rsid w:val="00AD347A"/>
    <w:rsid w:val="00AD41B3"/>
    <w:rsid w:val="00AD4CD3"/>
    <w:rsid w:val="00AD6632"/>
    <w:rsid w:val="00AE5058"/>
    <w:rsid w:val="00AF2C3E"/>
    <w:rsid w:val="00AF3602"/>
    <w:rsid w:val="00AF378D"/>
    <w:rsid w:val="00AF657C"/>
    <w:rsid w:val="00B0238C"/>
    <w:rsid w:val="00B055B3"/>
    <w:rsid w:val="00B06188"/>
    <w:rsid w:val="00B10E68"/>
    <w:rsid w:val="00B11230"/>
    <w:rsid w:val="00B23106"/>
    <w:rsid w:val="00B32C1C"/>
    <w:rsid w:val="00B3375D"/>
    <w:rsid w:val="00B347B9"/>
    <w:rsid w:val="00B3491D"/>
    <w:rsid w:val="00B35EB1"/>
    <w:rsid w:val="00B43106"/>
    <w:rsid w:val="00B43B0C"/>
    <w:rsid w:val="00B54E6A"/>
    <w:rsid w:val="00B62946"/>
    <w:rsid w:val="00B654C3"/>
    <w:rsid w:val="00B670CE"/>
    <w:rsid w:val="00B7487D"/>
    <w:rsid w:val="00B750EC"/>
    <w:rsid w:val="00B829B0"/>
    <w:rsid w:val="00B83DC7"/>
    <w:rsid w:val="00B84ABE"/>
    <w:rsid w:val="00B85DC6"/>
    <w:rsid w:val="00B874F2"/>
    <w:rsid w:val="00B87A19"/>
    <w:rsid w:val="00B92669"/>
    <w:rsid w:val="00B94436"/>
    <w:rsid w:val="00BA71A3"/>
    <w:rsid w:val="00BA7801"/>
    <w:rsid w:val="00BB09E7"/>
    <w:rsid w:val="00BB18BB"/>
    <w:rsid w:val="00BB2844"/>
    <w:rsid w:val="00BB28CB"/>
    <w:rsid w:val="00BB52F1"/>
    <w:rsid w:val="00BC0FA6"/>
    <w:rsid w:val="00BC14B5"/>
    <w:rsid w:val="00BC7AFB"/>
    <w:rsid w:val="00BD6653"/>
    <w:rsid w:val="00BE01BF"/>
    <w:rsid w:val="00BE23AD"/>
    <w:rsid w:val="00BE67CF"/>
    <w:rsid w:val="00BF48A2"/>
    <w:rsid w:val="00BF5966"/>
    <w:rsid w:val="00C019BE"/>
    <w:rsid w:val="00C032E3"/>
    <w:rsid w:val="00C036C7"/>
    <w:rsid w:val="00C07530"/>
    <w:rsid w:val="00C07DE5"/>
    <w:rsid w:val="00C14163"/>
    <w:rsid w:val="00C150CE"/>
    <w:rsid w:val="00C1513D"/>
    <w:rsid w:val="00C153BA"/>
    <w:rsid w:val="00C153BE"/>
    <w:rsid w:val="00C23AEC"/>
    <w:rsid w:val="00C359D2"/>
    <w:rsid w:val="00C4022F"/>
    <w:rsid w:val="00C41D7E"/>
    <w:rsid w:val="00C42A1B"/>
    <w:rsid w:val="00C43FDD"/>
    <w:rsid w:val="00C460AE"/>
    <w:rsid w:val="00C47768"/>
    <w:rsid w:val="00C479CF"/>
    <w:rsid w:val="00C53629"/>
    <w:rsid w:val="00C54EAD"/>
    <w:rsid w:val="00C56056"/>
    <w:rsid w:val="00C61875"/>
    <w:rsid w:val="00C6223D"/>
    <w:rsid w:val="00C66564"/>
    <w:rsid w:val="00C675E2"/>
    <w:rsid w:val="00C758B8"/>
    <w:rsid w:val="00C76F4E"/>
    <w:rsid w:val="00C80B29"/>
    <w:rsid w:val="00C81992"/>
    <w:rsid w:val="00C8292A"/>
    <w:rsid w:val="00C82B2E"/>
    <w:rsid w:val="00C83095"/>
    <w:rsid w:val="00C8465F"/>
    <w:rsid w:val="00C859EF"/>
    <w:rsid w:val="00C85B8A"/>
    <w:rsid w:val="00C871C7"/>
    <w:rsid w:val="00C938B7"/>
    <w:rsid w:val="00C97018"/>
    <w:rsid w:val="00CA31BC"/>
    <w:rsid w:val="00CA448F"/>
    <w:rsid w:val="00CA6379"/>
    <w:rsid w:val="00CA7CAA"/>
    <w:rsid w:val="00CB20A1"/>
    <w:rsid w:val="00CB21AC"/>
    <w:rsid w:val="00CB5879"/>
    <w:rsid w:val="00CB5F79"/>
    <w:rsid w:val="00CB64C3"/>
    <w:rsid w:val="00CC0903"/>
    <w:rsid w:val="00CC1E96"/>
    <w:rsid w:val="00CC246E"/>
    <w:rsid w:val="00CC364C"/>
    <w:rsid w:val="00CC47D8"/>
    <w:rsid w:val="00CD22AA"/>
    <w:rsid w:val="00CD5744"/>
    <w:rsid w:val="00CD5A67"/>
    <w:rsid w:val="00CD5CF0"/>
    <w:rsid w:val="00CE036B"/>
    <w:rsid w:val="00CE1C60"/>
    <w:rsid w:val="00CE26D6"/>
    <w:rsid w:val="00CE61C2"/>
    <w:rsid w:val="00D04787"/>
    <w:rsid w:val="00D0580B"/>
    <w:rsid w:val="00D07F73"/>
    <w:rsid w:val="00D10029"/>
    <w:rsid w:val="00D10B71"/>
    <w:rsid w:val="00D13F75"/>
    <w:rsid w:val="00D14B47"/>
    <w:rsid w:val="00D150C5"/>
    <w:rsid w:val="00D23CE1"/>
    <w:rsid w:val="00D23EC8"/>
    <w:rsid w:val="00D24750"/>
    <w:rsid w:val="00D24AD4"/>
    <w:rsid w:val="00D25474"/>
    <w:rsid w:val="00D27754"/>
    <w:rsid w:val="00D27BE6"/>
    <w:rsid w:val="00D30B40"/>
    <w:rsid w:val="00D32422"/>
    <w:rsid w:val="00D40695"/>
    <w:rsid w:val="00D40AAC"/>
    <w:rsid w:val="00D44A0D"/>
    <w:rsid w:val="00D466FC"/>
    <w:rsid w:val="00D4748E"/>
    <w:rsid w:val="00D51B0C"/>
    <w:rsid w:val="00D54801"/>
    <w:rsid w:val="00D549D1"/>
    <w:rsid w:val="00D54CF5"/>
    <w:rsid w:val="00D57A2D"/>
    <w:rsid w:val="00D60D71"/>
    <w:rsid w:val="00D66CA1"/>
    <w:rsid w:val="00D66D45"/>
    <w:rsid w:val="00D671FD"/>
    <w:rsid w:val="00D7174E"/>
    <w:rsid w:val="00D77BDD"/>
    <w:rsid w:val="00D8041D"/>
    <w:rsid w:val="00D81796"/>
    <w:rsid w:val="00D87730"/>
    <w:rsid w:val="00D90652"/>
    <w:rsid w:val="00D911C7"/>
    <w:rsid w:val="00D924BD"/>
    <w:rsid w:val="00D945D2"/>
    <w:rsid w:val="00D97075"/>
    <w:rsid w:val="00D97413"/>
    <w:rsid w:val="00D97CF7"/>
    <w:rsid w:val="00DA1573"/>
    <w:rsid w:val="00DA19F7"/>
    <w:rsid w:val="00DA3BC3"/>
    <w:rsid w:val="00DA4C8A"/>
    <w:rsid w:val="00DB34C9"/>
    <w:rsid w:val="00DB36A8"/>
    <w:rsid w:val="00DC0741"/>
    <w:rsid w:val="00DC093C"/>
    <w:rsid w:val="00DC189B"/>
    <w:rsid w:val="00DC1C33"/>
    <w:rsid w:val="00DC3406"/>
    <w:rsid w:val="00DC7DD9"/>
    <w:rsid w:val="00DD3EF2"/>
    <w:rsid w:val="00DD7D21"/>
    <w:rsid w:val="00DE3C5A"/>
    <w:rsid w:val="00DE4FE4"/>
    <w:rsid w:val="00DF0A8A"/>
    <w:rsid w:val="00DF7741"/>
    <w:rsid w:val="00E0326B"/>
    <w:rsid w:val="00E033B2"/>
    <w:rsid w:val="00E039C7"/>
    <w:rsid w:val="00E11217"/>
    <w:rsid w:val="00E14DBA"/>
    <w:rsid w:val="00E14DDA"/>
    <w:rsid w:val="00E159D4"/>
    <w:rsid w:val="00E222AE"/>
    <w:rsid w:val="00E235F1"/>
    <w:rsid w:val="00E24736"/>
    <w:rsid w:val="00E27AD4"/>
    <w:rsid w:val="00E34B6C"/>
    <w:rsid w:val="00E5049F"/>
    <w:rsid w:val="00E513E3"/>
    <w:rsid w:val="00E53E76"/>
    <w:rsid w:val="00E5411F"/>
    <w:rsid w:val="00E54222"/>
    <w:rsid w:val="00E60244"/>
    <w:rsid w:val="00E6594F"/>
    <w:rsid w:val="00E67313"/>
    <w:rsid w:val="00E73E70"/>
    <w:rsid w:val="00E80EA8"/>
    <w:rsid w:val="00E82385"/>
    <w:rsid w:val="00E8296D"/>
    <w:rsid w:val="00E868B7"/>
    <w:rsid w:val="00E95FA5"/>
    <w:rsid w:val="00E97332"/>
    <w:rsid w:val="00EA0662"/>
    <w:rsid w:val="00EA50DD"/>
    <w:rsid w:val="00EA7326"/>
    <w:rsid w:val="00EB05FB"/>
    <w:rsid w:val="00EB2DC1"/>
    <w:rsid w:val="00EB3D18"/>
    <w:rsid w:val="00EB6C8B"/>
    <w:rsid w:val="00ED3D1E"/>
    <w:rsid w:val="00EE087E"/>
    <w:rsid w:val="00EE1DEB"/>
    <w:rsid w:val="00EF036E"/>
    <w:rsid w:val="00EF5BD3"/>
    <w:rsid w:val="00EF5CDD"/>
    <w:rsid w:val="00EF7C83"/>
    <w:rsid w:val="00EF7FD4"/>
    <w:rsid w:val="00F02287"/>
    <w:rsid w:val="00F0418C"/>
    <w:rsid w:val="00F07A1C"/>
    <w:rsid w:val="00F150FB"/>
    <w:rsid w:val="00F219CD"/>
    <w:rsid w:val="00F21E8F"/>
    <w:rsid w:val="00F2255D"/>
    <w:rsid w:val="00F30009"/>
    <w:rsid w:val="00F350BC"/>
    <w:rsid w:val="00F36623"/>
    <w:rsid w:val="00F420F1"/>
    <w:rsid w:val="00F51FE6"/>
    <w:rsid w:val="00F5440B"/>
    <w:rsid w:val="00F56956"/>
    <w:rsid w:val="00F57D29"/>
    <w:rsid w:val="00F6626C"/>
    <w:rsid w:val="00F668A1"/>
    <w:rsid w:val="00F673FE"/>
    <w:rsid w:val="00F70161"/>
    <w:rsid w:val="00F72810"/>
    <w:rsid w:val="00F73560"/>
    <w:rsid w:val="00F828A1"/>
    <w:rsid w:val="00F865BA"/>
    <w:rsid w:val="00F90597"/>
    <w:rsid w:val="00F9098F"/>
    <w:rsid w:val="00F910F9"/>
    <w:rsid w:val="00F9116E"/>
    <w:rsid w:val="00F91193"/>
    <w:rsid w:val="00F926B9"/>
    <w:rsid w:val="00F951E3"/>
    <w:rsid w:val="00F96001"/>
    <w:rsid w:val="00F9689D"/>
    <w:rsid w:val="00F96A6B"/>
    <w:rsid w:val="00F970DC"/>
    <w:rsid w:val="00FA2FA2"/>
    <w:rsid w:val="00FA2FFF"/>
    <w:rsid w:val="00FA3C63"/>
    <w:rsid w:val="00FB1B72"/>
    <w:rsid w:val="00FB25E3"/>
    <w:rsid w:val="00FB3A03"/>
    <w:rsid w:val="00FB3AB6"/>
    <w:rsid w:val="00FB7AD0"/>
    <w:rsid w:val="00FC236E"/>
    <w:rsid w:val="00FC2558"/>
    <w:rsid w:val="00FC3F55"/>
    <w:rsid w:val="00FC4554"/>
    <w:rsid w:val="00FC6EF7"/>
    <w:rsid w:val="00FD15F9"/>
    <w:rsid w:val="00FD2890"/>
    <w:rsid w:val="00FD41BC"/>
    <w:rsid w:val="00FD53C9"/>
    <w:rsid w:val="00FD701F"/>
    <w:rsid w:val="00FE5294"/>
    <w:rsid w:val="00FE59E0"/>
    <w:rsid w:val="00FE5FEC"/>
    <w:rsid w:val="00FE796F"/>
    <w:rsid w:val="00FF0646"/>
    <w:rsid w:val="00FF1642"/>
    <w:rsid w:val="00FF572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52F117E3"/>
  <w15:chartTrackingRefBased/>
  <w15:docId w15:val="{D642E200-8498-4FB7-9981-45E959D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2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86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52290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qFormat/>
    <w:rsid w:val="009E2862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E286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29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2290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table" w:styleId="a3">
    <w:name w:val="Table Grid"/>
    <w:basedOn w:val="a1"/>
    <w:uiPriority w:val="39"/>
    <w:rsid w:val="0005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uiPriority w:val="22"/>
    <w:qFormat/>
    <w:rsid w:val="00052290"/>
    <w:rPr>
      <w:b/>
      <w:bCs/>
    </w:rPr>
  </w:style>
  <w:style w:type="paragraph" w:customStyle="1" w:styleId="tekstob">
    <w:name w:val="tekstob"/>
    <w:basedOn w:val="a"/>
    <w:uiPriority w:val="99"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Стиль1"/>
    <w:basedOn w:val="a"/>
    <w:link w:val="12"/>
    <w:rsid w:val="00052290"/>
    <w:pPr>
      <w:spacing w:line="240" w:lineRule="auto"/>
      <w:ind w:firstLine="567"/>
    </w:pPr>
    <w:rPr>
      <w:szCs w:val="24"/>
    </w:rPr>
  </w:style>
  <w:style w:type="character" w:customStyle="1" w:styleId="12">
    <w:name w:val="Стиль1 Знак"/>
    <w:link w:val="11"/>
    <w:rsid w:val="00052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B84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B84ABE"/>
  </w:style>
  <w:style w:type="paragraph" w:customStyle="1" w:styleId="ConsPlusNormal">
    <w:name w:val="ConsPlusNormal"/>
    <w:rsid w:val="00B84A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84ABE"/>
    <w:pPr>
      <w:ind w:left="720"/>
      <w:contextualSpacing/>
    </w:pPr>
  </w:style>
  <w:style w:type="character" w:customStyle="1" w:styleId="apple-converted-space">
    <w:name w:val="apple-converted-space"/>
    <w:rsid w:val="00B84ABE"/>
  </w:style>
  <w:style w:type="paragraph" w:customStyle="1" w:styleId="p10">
    <w:name w:val="p10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2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38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nhideWhenUsed/>
    <w:rsid w:val="001F4E1F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39"/>
    <w:rsid w:val="00D2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5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21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165520"/>
  </w:style>
  <w:style w:type="character" w:customStyle="1" w:styleId="20">
    <w:name w:val="Заголовок 2 Знак"/>
    <w:basedOn w:val="a0"/>
    <w:link w:val="2"/>
    <w:rsid w:val="009E286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28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9E286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9E2862"/>
  </w:style>
  <w:style w:type="paragraph" w:customStyle="1" w:styleId="ae">
    <w:name w:val="адрес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">
    <w:name w:val="page number"/>
    <w:uiPriority w:val="99"/>
    <w:rsid w:val="009E2862"/>
    <w:rPr>
      <w:sz w:val="28"/>
      <w:szCs w:val="28"/>
      <w:lang w:val="ru-RU" w:eastAsia="en-US" w:bidi="ar-SA"/>
    </w:rPr>
  </w:style>
  <w:style w:type="paragraph" w:customStyle="1" w:styleId="af0">
    <w:name w:val="подпись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5">
    <w:name w:val="Должность1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customStyle="1" w:styleId="41">
    <w:name w:val="Сетка таблицы4"/>
    <w:basedOn w:val="a1"/>
    <w:next w:val="a3"/>
    <w:uiPriority w:val="39"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3">
    <w:name w:val="s_153"/>
    <w:basedOn w:val="a"/>
    <w:rsid w:val="009E2862"/>
    <w:pPr>
      <w:spacing w:line="240" w:lineRule="auto"/>
      <w:ind w:left="825" w:firstLine="0"/>
      <w:jc w:val="left"/>
    </w:pPr>
    <w:rPr>
      <w:sz w:val="20"/>
    </w:rPr>
  </w:style>
  <w:style w:type="character" w:customStyle="1" w:styleId="s103">
    <w:name w:val="s_103"/>
    <w:rsid w:val="009E2862"/>
    <w:rPr>
      <w:b/>
      <w:bCs/>
      <w:color w:val="000080"/>
    </w:rPr>
  </w:style>
  <w:style w:type="paragraph" w:customStyle="1" w:styleId="s13">
    <w:name w:val="s_13"/>
    <w:basedOn w:val="a"/>
    <w:rsid w:val="009E2862"/>
    <w:pPr>
      <w:spacing w:line="240" w:lineRule="auto"/>
      <w:ind w:firstLine="720"/>
      <w:jc w:val="left"/>
    </w:pPr>
    <w:rPr>
      <w:sz w:val="20"/>
    </w:rPr>
  </w:style>
  <w:style w:type="paragraph" w:customStyle="1" w:styleId="s222">
    <w:name w:val="s_222"/>
    <w:basedOn w:val="a"/>
    <w:rsid w:val="009E2862"/>
    <w:pPr>
      <w:spacing w:line="240" w:lineRule="auto"/>
      <w:ind w:firstLine="0"/>
      <w:jc w:val="left"/>
    </w:pPr>
    <w:rPr>
      <w:i/>
      <w:iCs/>
      <w:color w:val="800080"/>
      <w:sz w:val="20"/>
    </w:rPr>
  </w:style>
  <w:style w:type="paragraph" w:customStyle="1" w:styleId="s15">
    <w:name w:val="s_1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0">
    <w:name w:val="s_10"/>
    <w:rsid w:val="009E2862"/>
  </w:style>
  <w:style w:type="paragraph" w:customStyle="1" w:styleId="s9">
    <w:name w:val="s_9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3">
    <w:name w:val="s_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22">
    <w:name w:val="s_2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9E2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Body Text Indent"/>
    <w:basedOn w:val="a"/>
    <w:link w:val="af2"/>
    <w:rsid w:val="009E2862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E2862"/>
    <w:pPr>
      <w:spacing w:before="100" w:beforeAutospacing="1" w:line="240" w:lineRule="auto"/>
      <w:ind w:firstLine="0"/>
    </w:pPr>
    <w:rPr>
      <w:color w:val="000000"/>
      <w:sz w:val="24"/>
      <w:szCs w:val="24"/>
    </w:rPr>
  </w:style>
  <w:style w:type="paragraph" w:styleId="af3">
    <w:name w:val="Body Text"/>
    <w:basedOn w:val="a"/>
    <w:link w:val="af4"/>
    <w:rsid w:val="009E2862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E28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пределение"/>
    <w:rsid w:val="009E2862"/>
  </w:style>
  <w:style w:type="paragraph" w:customStyle="1" w:styleId="s32">
    <w:name w:val="s_32"/>
    <w:basedOn w:val="a"/>
    <w:rsid w:val="009E2862"/>
    <w:pPr>
      <w:spacing w:before="100" w:beforeAutospacing="1" w:after="100" w:afterAutospacing="1" w:line="240" w:lineRule="auto"/>
      <w:ind w:firstLine="0"/>
      <w:jc w:val="center"/>
    </w:pPr>
    <w:rPr>
      <w:b/>
      <w:bCs/>
      <w:color w:val="000080"/>
      <w:sz w:val="13"/>
      <w:szCs w:val="13"/>
    </w:rPr>
  </w:style>
  <w:style w:type="paragraph" w:customStyle="1" w:styleId="ConsPlusCell">
    <w:name w:val="ConsPlusCell"/>
    <w:uiPriority w:val="99"/>
    <w:rsid w:val="009E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 объекта2"/>
    <w:basedOn w:val="a"/>
    <w:rsid w:val="009E2862"/>
    <w:pPr>
      <w:suppressAutoHyphens/>
      <w:overflowPunct w:val="0"/>
      <w:autoSpaceDE w:val="0"/>
      <w:spacing w:line="240" w:lineRule="auto"/>
      <w:ind w:firstLine="0"/>
      <w:jc w:val="center"/>
      <w:textAlignment w:val="baseline"/>
    </w:pPr>
    <w:rPr>
      <w:lang w:eastAsia="ar-SA"/>
    </w:rPr>
  </w:style>
  <w:style w:type="paragraph" w:styleId="af6">
    <w:name w:val="No Spacing"/>
    <w:qFormat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rsid w:val="009E2862"/>
  </w:style>
  <w:style w:type="paragraph" w:customStyle="1" w:styleId="ConsPlusTitle">
    <w:name w:val="ConsPlusTitle"/>
    <w:rsid w:val="009E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2"/>
    <w:basedOn w:val="a"/>
    <w:link w:val="24"/>
    <w:rsid w:val="009E28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28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2862"/>
  </w:style>
  <w:style w:type="numbering" w:customStyle="1" w:styleId="25">
    <w:name w:val="Нет списка2"/>
    <w:next w:val="a2"/>
    <w:uiPriority w:val="99"/>
    <w:semiHidden/>
    <w:unhideWhenUsed/>
    <w:rsid w:val="009E2862"/>
  </w:style>
  <w:style w:type="character" w:styleId="af7">
    <w:name w:val="FollowedHyperlink"/>
    <w:basedOn w:val="a0"/>
    <w:uiPriority w:val="99"/>
    <w:unhideWhenUsed/>
    <w:rsid w:val="009E2862"/>
    <w:rPr>
      <w:color w:val="800080"/>
      <w:u w:val="single"/>
    </w:rPr>
  </w:style>
  <w:style w:type="character" w:customStyle="1" w:styleId="padright10">
    <w:name w:val="padright10"/>
    <w:rsid w:val="009E2862"/>
  </w:style>
  <w:style w:type="paragraph" w:customStyle="1" w:styleId="dt-p">
    <w:name w:val="dt-p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0"/>
    <w:rsid w:val="009E2862"/>
  </w:style>
  <w:style w:type="paragraph" w:customStyle="1" w:styleId="ConsPlusNonformat">
    <w:name w:val="ConsPlusNonformat"/>
    <w:rsid w:val="009E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rsid w:val="009E2862"/>
    <w:rPr>
      <w:sz w:val="16"/>
      <w:szCs w:val="16"/>
    </w:rPr>
  </w:style>
  <w:style w:type="paragraph" w:styleId="af9">
    <w:name w:val="annotation text"/>
    <w:basedOn w:val="a"/>
    <w:link w:val="afa"/>
    <w:rsid w:val="009E2862"/>
    <w:rPr>
      <w:sz w:val="20"/>
    </w:rPr>
  </w:style>
  <w:style w:type="character" w:customStyle="1" w:styleId="afa">
    <w:name w:val="Текст примечания Знак"/>
    <w:basedOn w:val="a0"/>
    <w:link w:val="af9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E2862"/>
    <w:rPr>
      <w:b/>
      <w:bCs/>
    </w:rPr>
  </w:style>
  <w:style w:type="character" w:customStyle="1" w:styleId="afc">
    <w:name w:val="Тема примечания Знак"/>
    <w:basedOn w:val="afa"/>
    <w:link w:val="afb"/>
    <w:rsid w:val="009E2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basedOn w:val="a"/>
    <w:next w:val="a"/>
    <w:link w:val="afe"/>
    <w:qFormat/>
    <w:rsid w:val="009E286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9E2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6">
    <w:name w:val="Название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Подзаголовок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2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2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unhideWhenUsed/>
    <w:rsid w:val="009E2862"/>
    <w:rPr>
      <w:sz w:val="20"/>
    </w:rPr>
  </w:style>
  <w:style w:type="character" w:customStyle="1" w:styleId="aff0">
    <w:name w:val="Текст сноски Знак"/>
    <w:basedOn w:val="a0"/>
    <w:link w:val="aff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4">
    <w:name w:val="p4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8">
    <w:name w:val="p3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3">
    <w:name w:val="p1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1">
    <w:name w:val="footnote reference"/>
    <w:unhideWhenUsed/>
    <w:rsid w:val="009E2862"/>
    <w:rPr>
      <w:vertAlign w:val="superscript"/>
    </w:rPr>
  </w:style>
  <w:style w:type="character" w:customStyle="1" w:styleId="thetime">
    <w:name w:val="thetime"/>
    <w:rsid w:val="009E2862"/>
  </w:style>
  <w:style w:type="character" w:customStyle="1" w:styleId="thecategory">
    <w:name w:val="thecategory"/>
    <w:rsid w:val="009E2862"/>
  </w:style>
  <w:style w:type="character" w:customStyle="1" w:styleId="s11">
    <w:name w:val="s1"/>
    <w:rsid w:val="009E2862"/>
  </w:style>
  <w:style w:type="character" w:customStyle="1" w:styleId="s2">
    <w:name w:val="s2"/>
    <w:rsid w:val="009E2862"/>
  </w:style>
  <w:style w:type="character" w:customStyle="1" w:styleId="docaccesstitle">
    <w:name w:val="docaccess_title"/>
    <w:basedOn w:val="a0"/>
    <w:rsid w:val="009E2862"/>
  </w:style>
  <w:style w:type="character" w:styleId="aff2">
    <w:name w:val="line number"/>
    <w:basedOn w:val="a0"/>
    <w:rsid w:val="009E2862"/>
  </w:style>
  <w:style w:type="character" w:styleId="aff3">
    <w:name w:val="Emphasis"/>
    <w:uiPriority w:val="20"/>
    <w:qFormat/>
    <w:rsid w:val="00CB2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78ED-D134-4F79-821A-371F5D6E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4</cp:lastModifiedBy>
  <cp:revision>395</cp:revision>
  <cp:lastPrinted>2022-04-21T09:36:00Z</cp:lastPrinted>
  <dcterms:created xsi:type="dcterms:W3CDTF">2020-07-08T13:54:00Z</dcterms:created>
  <dcterms:modified xsi:type="dcterms:W3CDTF">2022-09-29T12:06:00Z</dcterms:modified>
</cp:coreProperties>
</file>