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24" w:rsidRPr="003A0224" w:rsidRDefault="003A0224" w:rsidP="003A0224">
      <w:pPr>
        <w:pStyle w:val="a7"/>
        <w:jc w:val="right"/>
      </w:pPr>
      <w:r w:rsidRPr="003A0224">
        <w:rPr>
          <w:color w:val="000000"/>
          <w:lang w:eastAsia="ru-RU" w:bidi="ru-RU"/>
        </w:rPr>
        <w:t xml:space="preserve">Приложение </w:t>
      </w:r>
      <w:r w:rsidR="00A94F69">
        <w:rPr>
          <w:color w:val="000000"/>
          <w:lang w:eastAsia="ru-RU" w:bidi="ru-RU"/>
        </w:rPr>
        <w:t>8</w:t>
      </w:r>
    </w:p>
    <w:p w:rsidR="003A0224" w:rsidRPr="003A0224" w:rsidRDefault="003A0224" w:rsidP="003A0224">
      <w:pPr>
        <w:pStyle w:val="a7"/>
        <w:jc w:val="right"/>
      </w:pPr>
      <w:r w:rsidRPr="003A0224">
        <w:rPr>
          <w:color w:val="000000"/>
          <w:lang w:eastAsia="ru-RU" w:bidi="ru-RU"/>
        </w:rPr>
        <w:t>к Порядку проведения Финансовым</w:t>
      </w:r>
    </w:p>
    <w:p w:rsidR="003A0224" w:rsidRPr="003A0224" w:rsidRDefault="003A0224" w:rsidP="003A0224">
      <w:pPr>
        <w:pStyle w:val="a7"/>
        <w:jc w:val="right"/>
      </w:pPr>
      <w:r w:rsidRPr="003A0224">
        <w:rPr>
          <w:color w:val="000000"/>
          <w:lang w:eastAsia="ru-RU" w:bidi="ru-RU"/>
        </w:rPr>
        <w:t>управлением администрации</w:t>
      </w:r>
    </w:p>
    <w:p w:rsidR="003A0224" w:rsidRPr="003A0224" w:rsidRDefault="003A0224" w:rsidP="003A0224">
      <w:pPr>
        <w:pStyle w:val="a7"/>
        <w:jc w:val="right"/>
      </w:pPr>
      <w:r w:rsidRPr="003A0224">
        <w:rPr>
          <w:color w:val="000000"/>
          <w:lang w:eastAsia="ru-RU" w:bidi="ru-RU"/>
        </w:rPr>
        <w:t>Ленинского городского округа</w:t>
      </w:r>
    </w:p>
    <w:p w:rsidR="003A0224" w:rsidRPr="003A0224" w:rsidRDefault="003A0224" w:rsidP="003A0224">
      <w:pPr>
        <w:pStyle w:val="a7"/>
        <w:jc w:val="right"/>
      </w:pPr>
      <w:r w:rsidRPr="003A0224">
        <w:rPr>
          <w:color w:val="000000"/>
          <w:lang w:eastAsia="ru-RU" w:bidi="ru-RU"/>
        </w:rPr>
        <w:t>Московской области мониторинга</w:t>
      </w:r>
    </w:p>
    <w:p w:rsidR="003A0224" w:rsidRPr="003A0224" w:rsidRDefault="003A0224" w:rsidP="003A0224">
      <w:pPr>
        <w:jc w:val="right"/>
        <w:rPr>
          <w:rFonts w:ascii="Times New Roman" w:hAnsi="Times New Roman" w:cs="Times New Roman"/>
          <w:sz w:val="20"/>
          <w:szCs w:val="20"/>
        </w:rPr>
      </w:pPr>
      <w:r w:rsidRPr="003A0224">
        <w:rPr>
          <w:rFonts w:ascii="Times New Roman" w:hAnsi="Times New Roman" w:cs="Times New Roman"/>
          <w:sz w:val="20"/>
          <w:szCs w:val="20"/>
        </w:rPr>
        <w:t>качества финансового менеджмента</w:t>
      </w:r>
    </w:p>
    <w:p w:rsidR="003A0224" w:rsidRDefault="003A0224" w:rsidP="00BA2D1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3A0224" w:rsidRDefault="003A0224" w:rsidP="00BA2D1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3A0224" w:rsidRDefault="003A0224" w:rsidP="00BA2D1C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BA2D1C" w:rsidRDefault="00BA2D1C" w:rsidP="00BA2D1C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РЕЙТИНГ</w:t>
      </w:r>
      <w:bookmarkStart w:id="0" w:name="_GoBack"/>
      <w:bookmarkEnd w:id="0"/>
    </w:p>
    <w:p w:rsidR="003A0224" w:rsidRDefault="00BA2D1C" w:rsidP="003A0224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Г</w:t>
      </w:r>
      <w:r w:rsidR="003A0224">
        <w:rPr>
          <w:b/>
          <w:bCs/>
          <w:color w:val="000000"/>
          <w:sz w:val="24"/>
          <w:szCs w:val="24"/>
          <w:lang w:eastAsia="ru-RU" w:bidi="ru-RU"/>
        </w:rPr>
        <w:t>лавных администраторов бюджетных средств (Г</w:t>
      </w:r>
      <w:r>
        <w:rPr>
          <w:b/>
          <w:bCs/>
          <w:color w:val="000000"/>
          <w:sz w:val="24"/>
          <w:szCs w:val="24"/>
          <w:lang w:eastAsia="ru-RU" w:bidi="ru-RU"/>
        </w:rPr>
        <w:t>АБС</w:t>
      </w:r>
      <w:r w:rsidR="003A0224">
        <w:rPr>
          <w:b/>
          <w:bCs/>
          <w:color w:val="000000"/>
          <w:sz w:val="24"/>
          <w:szCs w:val="24"/>
          <w:lang w:eastAsia="ru-RU" w:bidi="ru-RU"/>
        </w:rPr>
        <w:t>)</w:t>
      </w:r>
      <w:r w:rsidR="002F770B">
        <w:rPr>
          <w:b/>
          <w:bCs/>
          <w:color w:val="000000"/>
          <w:sz w:val="24"/>
          <w:szCs w:val="24"/>
          <w:lang w:eastAsia="ru-RU" w:bidi="ru-RU"/>
        </w:rPr>
        <w:t xml:space="preserve">, </w:t>
      </w:r>
    </w:p>
    <w:p w:rsidR="00BA2D1C" w:rsidRDefault="002F770B" w:rsidP="003A0224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не имеющих подведомственных учреждений,</w:t>
      </w:r>
      <w:r w:rsidR="00BA2D1C">
        <w:rPr>
          <w:b/>
          <w:bCs/>
          <w:color w:val="000000"/>
          <w:sz w:val="24"/>
          <w:szCs w:val="24"/>
          <w:lang w:eastAsia="ru-RU" w:bidi="ru-RU"/>
        </w:rPr>
        <w:t xml:space="preserve"> ранжированный по убыванию рейтинговой оценки</w:t>
      </w:r>
      <w:r w:rsidR="00A94E0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A2D1C">
        <w:rPr>
          <w:b/>
          <w:bCs/>
          <w:color w:val="000000"/>
          <w:sz w:val="24"/>
          <w:szCs w:val="24"/>
          <w:lang w:eastAsia="ru-RU" w:bidi="ru-RU"/>
        </w:rPr>
        <w:t>качества финансового менеджмента</w:t>
      </w:r>
    </w:p>
    <w:p w:rsidR="003A0224" w:rsidRDefault="003A0224" w:rsidP="003A0224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3A0224" w:rsidRDefault="003A0224" w:rsidP="003A0224">
      <w:pPr>
        <w:pStyle w:val="1"/>
        <w:spacing w:line="240" w:lineRule="auto"/>
        <w:ind w:firstLine="0"/>
        <w:jc w:val="center"/>
      </w:pPr>
    </w:p>
    <w:tbl>
      <w:tblPr>
        <w:tblOverlap w:val="never"/>
        <w:tblW w:w="7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3777"/>
        <w:gridCol w:w="3544"/>
      </w:tblGrid>
      <w:tr w:rsidR="00BA2D1C" w:rsidTr="003A0224">
        <w:trPr>
          <w:trHeight w:hRule="exact" w:val="79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3A022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ГАБС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Default="00BA2D1C" w:rsidP="003A0224">
            <w:pPr>
              <w:pStyle w:val="a5"/>
              <w:spacing w:line="317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Уровень качества финансового менеджмента ГАБС </w:t>
            </w:r>
            <w:r w:rsidR="003A0224">
              <w:rPr>
                <w:color w:val="24191A"/>
                <w:sz w:val="24"/>
                <w:szCs w:val="24"/>
                <w:lang w:eastAsia="ru-RU" w:bidi="ru-RU"/>
              </w:rPr>
              <w:t>(</w:t>
            </w:r>
            <w:r>
              <w:rPr>
                <w:color w:val="24191A"/>
                <w:sz w:val="24"/>
                <w:szCs w:val="24"/>
                <w:lang w:eastAsia="ru-RU" w:bidi="ru-RU"/>
              </w:rPr>
              <w:t>ГРБ</w:t>
            </w:r>
            <w:r w:rsidR="003A0224">
              <w:rPr>
                <w:color w:val="24191A"/>
                <w:sz w:val="24"/>
                <w:szCs w:val="24"/>
                <w:lang w:eastAsia="ru-RU" w:bidi="ru-RU"/>
              </w:rPr>
              <w:t>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BA2D1C" w:rsidTr="003A0224">
        <w:trPr>
          <w:trHeight w:hRule="exact" w:val="49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2D1C" w:rsidTr="003A0224">
        <w:trPr>
          <w:trHeight w:hRule="exact" w:val="696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ГАБС, при У</w:t>
            </w:r>
            <w:r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ГРБС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- 90% — характеризуется высоким качеством финансового менеджмента</w:t>
            </w:r>
          </w:p>
        </w:tc>
      </w:tr>
      <w:tr w:rsidR="00BA2D1C" w:rsidTr="003A0224">
        <w:trPr>
          <w:trHeight w:hRule="exact" w:val="60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F2A" w:rsidRDefault="00185B23" w:rsidP="00A62ECE">
            <w:pPr>
              <w:rPr>
                <w:rFonts w:ascii="Times New Roman" w:hAnsi="Times New Roman" w:cs="Times New Roman"/>
              </w:rPr>
            </w:pPr>
            <w:r w:rsidRPr="00185B23">
              <w:rPr>
                <w:rFonts w:ascii="Times New Roman" w:hAnsi="Times New Roman" w:cs="Times New Roman"/>
              </w:rPr>
              <w:t xml:space="preserve"> Совет депутатов </w:t>
            </w:r>
          </w:p>
          <w:p w:rsidR="00BA2D1C" w:rsidRPr="00185B23" w:rsidRDefault="006E0D26" w:rsidP="00A6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Ленинского городского округа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Pr="00185B23" w:rsidRDefault="00185B23" w:rsidP="003A0224">
            <w:pPr>
              <w:jc w:val="center"/>
              <w:rPr>
                <w:rFonts w:ascii="Times New Roman" w:hAnsi="Times New Roman" w:cs="Times New Roman"/>
              </w:rPr>
            </w:pPr>
            <w:r w:rsidRPr="00185B23">
              <w:rPr>
                <w:rFonts w:ascii="Times New Roman" w:hAnsi="Times New Roman" w:cs="Times New Roman"/>
              </w:rPr>
              <w:t>98,2</w:t>
            </w:r>
          </w:p>
        </w:tc>
      </w:tr>
      <w:tr w:rsidR="00BA2D1C" w:rsidTr="003A0224">
        <w:trPr>
          <w:trHeight w:hRule="exact" w:val="85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D1C" w:rsidRPr="003A0224" w:rsidRDefault="006E0D26" w:rsidP="003A0224">
            <w:pPr>
              <w:pStyle w:val="a5"/>
              <w:jc w:val="center"/>
              <w:rPr>
                <w:sz w:val="24"/>
                <w:szCs w:val="24"/>
              </w:rPr>
            </w:pPr>
            <w:r w:rsidRPr="003A0224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D1C" w:rsidRPr="00185B23" w:rsidRDefault="00185B23" w:rsidP="006E0D26">
            <w:pPr>
              <w:rPr>
                <w:rFonts w:ascii="Times New Roman" w:hAnsi="Times New Roman" w:cs="Times New Roman"/>
              </w:rPr>
            </w:pPr>
            <w:r w:rsidRPr="00185B23">
              <w:rPr>
                <w:rFonts w:ascii="Times New Roman" w:hAnsi="Times New Roman" w:cs="Times New Roman"/>
              </w:rPr>
              <w:t xml:space="preserve">Финансово- экономическое управление </w:t>
            </w:r>
            <w:r w:rsidR="006E0D26">
              <w:rPr>
                <w:rFonts w:ascii="Times New Roman" w:hAnsi="Times New Roman" w:cs="Times New Roman"/>
              </w:rPr>
              <w:t>Администрации Ленинского городского округа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Pr="00185B23" w:rsidRDefault="00185B23" w:rsidP="003A0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</w:tr>
      <w:tr w:rsidR="00185B23" w:rsidTr="003A0224">
        <w:trPr>
          <w:trHeight w:hRule="exact" w:val="68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5B23" w:rsidRPr="003A0224" w:rsidRDefault="00185B23" w:rsidP="003A0224">
            <w:pPr>
              <w:pStyle w:val="a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A0224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5B23" w:rsidRPr="00185B23" w:rsidRDefault="00185B23" w:rsidP="00A62ECE">
            <w:pPr>
              <w:rPr>
                <w:rFonts w:ascii="Times New Roman" w:hAnsi="Times New Roman" w:cs="Times New Roman"/>
              </w:rPr>
            </w:pPr>
            <w:r w:rsidRPr="00185B23">
              <w:rPr>
                <w:rFonts w:ascii="Times New Roman" w:hAnsi="Times New Roman" w:cs="Times New Roman"/>
              </w:rPr>
              <w:t xml:space="preserve">Контрольно- счетная палата </w:t>
            </w:r>
            <w:r w:rsidR="006E0D26">
              <w:rPr>
                <w:rFonts w:ascii="Times New Roman" w:hAnsi="Times New Roman" w:cs="Times New Roman"/>
              </w:rPr>
              <w:t>Ленинского городского округа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23" w:rsidRPr="00185B23" w:rsidRDefault="00185B23" w:rsidP="003A0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BA2D1C" w:rsidTr="003A0224">
        <w:trPr>
          <w:trHeight w:hRule="exact" w:val="739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ГАБС, при 70% </w:t>
            </w:r>
            <w:r>
              <w:rPr>
                <w:color w:val="24191A"/>
                <w:sz w:val="24"/>
                <w:szCs w:val="24"/>
                <w:lang w:eastAsia="ru-RU" w:bidi="ru-RU"/>
              </w:rPr>
              <w:t>&lt; У</w:t>
            </w:r>
            <w:r>
              <w:rPr>
                <w:color w:val="24191A"/>
                <w:sz w:val="24"/>
                <w:szCs w:val="24"/>
                <w:vertAlign w:val="subscript"/>
                <w:lang w:eastAsia="ru-RU" w:bidi="ru-RU"/>
              </w:rPr>
              <w:t>ГРБС</w:t>
            </w:r>
            <w:r>
              <w:rPr>
                <w:color w:val="24191A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&lt; 90% — характеризуется надлежащим качеством финансового менеджмента</w:t>
            </w:r>
          </w:p>
        </w:tc>
      </w:tr>
      <w:tr w:rsidR="00BA2D1C" w:rsidTr="003A0224">
        <w:trPr>
          <w:trHeight w:hRule="exact" w:val="49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D1C" w:rsidRDefault="00185B23" w:rsidP="003B2FB5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D1C" w:rsidRPr="00185B23" w:rsidRDefault="00185B23" w:rsidP="00A62ECE">
            <w:pPr>
              <w:rPr>
                <w:sz w:val="28"/>
                <w:szCs w:val="28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</w:tr>
      <w:tr w:rsidR="00BA2D1C" w:rsidTr="003A0224">
        <w:trPr>
          <w:trHeight w:hRule="exact" w:val="49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</w:tr>
      <w:tr w:rsidR="00BA2D1C" w:rsidTr="003A0224">
        <w:trPr>
          <w:trHeight w:hRule="exact" w:val="78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D1C" w:rsidRDefault="00BA2D1C" w:rsidP="00A62EC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ГАБС, при </w:t>
            </w:r>
            <w:r>
              <w:rPr>
                <w:color w:val="332C3B"/>
                <w:sz w:val="24"/>
                <w:szCs w:val="24"/>
                <w:lang w:eastAsia="ru-RU" w:bidi="ru-RU"/>
              </w:rPr>
              <w:t>0 &lt; У</w:t>
            </w:r>
            <w:r>
              <w:rPr>
                <w:color w:val="332C3B"/>
                <w:sz w:val="24"/>
                <w:szCs w:val="24"/>
                <w:vertAlign w:val="subscript"/>
                <w:lang w:eastAsia="ru-RU" w:bidi="ru-RU"/>
              </w:rPr>
              <w:t>ГРБС</w:t>
            </w:r>
            <w:r>
              <w:rPr>
                <w:color w:val="332C3B"/>
                <w:sz w:val="24"/>
                <w:szCs w:val="24"/>
                <w:lang w:eastAsia="ru-RU" w:bidi="ru-RU"/>
              </w:rPr>
              <w:t xml:space="preserve"> &lt; 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-Хар 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характеризуется ненадлежащим качеством финансового менеджмента</w:t>
            </w:r>
          </w:p>
        </w:tc>
      </w:tr>
      <w:tr w:rsidR="00BA2D1C" w:rsidTr="003A0224">
        <w:trPr>
          <w:trHeight w:hRule="exact" w:val="49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</w:tr>
      <w:tr w:rsidR="00BA2D1C" w:rsidTr="003A0224">
        <w:trPr>
          <w:trHeight w:hRule="exact" w:val="50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1C" w:rsidRDefault="00BA2D1C" w:rsidP="00A62ECE">
            <w:pPr>
              <w:rPr>
                <w:sz w:val="10"/>
                <w:szCs w:val="10"/>
              </w:rPr>
            </w:pPr>
          </w:p>
        </w:tc>
      </w:tr>
    </w:tbl>
    <w:p w:rsidR="00C36A84" w:rsidRPr="003A0224" w:rsidRDefault="00C36A84">
      <w:pPr>
        <w:rPr>
          <w:rFonts w:ascii="Times New Roman" w:hAnsi="Times New Roman" w:cs="Times New Roman"/>
        </w:rPr>
      </w:pPr>
    </w:p>
    <w:p w:rsidR="003A0224" w:rsidRPr="003A0224" w:rsidRDefault="003A0224">
      <w:pPr>
        <w:rPr>
          <w:rFonts w:ascii="Times New Roman" w:hAnsi="Times New Roman" w:cs="Times New Roman"/>
          <w:sz w:val="20"/>
          <w:szCs w:val="20"/>
        </w:rPr>
      </w:pPr>
    </w:p>
    <w:sectPr w:rsidR="003A0224" w:rsidRPr="003A02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1F" w:rsidRDefault="00603668">
      <w:r>
        <w:separator/>
      </w:r>
    </w:p>
  </w:endnote>
  <w:endnote w:type="continuationSeparator" w:id="0">
    <w:p w:rsidR="004C081F" w:rsidRDefault="006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1F" w:rsidRDefault="00603668">
      <w:r>
        <w:separator/>
      </w:r>
    </w:p>
  </w:footnote>
  <w:footnote w:type="continuationSeparator" w:id="0">
    <w:p w:rsidR="004C081F" w:rsidRDefault="0060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1F" w:rsidRDefault="00A94F69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1C"/>
    <w:rsid w:val="00185B23"/>
    <w:rsid w:val="002B6F7A"/>
    <w:rsid w:val="002F770B"/>
    <w:rsid w:val="00395680"/>
    <w:rsid w:val="003A0224"/>
    <w:rsid w:val="003B2FB5"/>
    <w:rsid w:val="00464F2A"/>
    <w:rsid w:val="004C081F"/>
    <w:rsid w:val="00603668"/>
    <w:rsid w:val="006E0D26"/>
    <w:rsid w:val="00A94E00"/>
    <w:rsid w:val="00A94F69"/>
    <w:rsid w:val="00BA2D1C"/>
    <w:rsid w:val="00C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53AA"/>
  <w15:chartTrackingRefBased/>
  <w15:docId w15:val="{50372D68-BF50-47A5-ACBA-B1C0896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2D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2D1C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BA2D1C"/>
    <w:rPr>
      <w:rFonts w:ascii="Times New Roman" w:eastAsia="Times New Roman" w:hAnsi="Times New Roman" w:cs="Times New Roman"/>
    </w:rPr>
  </w:style>
  <w:style w:type="character" w:customStyle="1" w:styleId="a6">
    <w:name w:val="Колонтитул_"/>
    <w:basedOn w:val="a0"/>
    <w:link w:val="a7"/>
    <w:rsid w:val="00BA2D1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A2D1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BA2D1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BA2D1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3A0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2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A0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2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536D-1444-42BD-AD75-B604474B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УВправление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</dc:creator>
  <cp:keywords/>
  <dc:description/>
  <cp:lastModifiedBy>Финансовое</cp:lastModifiedBy>
  <cp:revision>8</cp:revision>
  <dcterms:created xsi:type="dcterms:W3CDTF">2022-06-08T10:05:00Z</dcterms:created>
  <dcterms:modified xsi:type="dcterms:W3CDTF">2022-06-08T12:36:00Z</dcterms:modified>
</cp:coreProperties>
</file>