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E26" w:rsidRPr="00826003" w:rsidRDefault="00774E26" w:rsidP="00774E26">
      <w:pPr>
        <w:pStyle w:val="10"/>
      </w:pPr>
      <w:r w:rsidRPr="00826003">
        <w:t xml:space="preserve">Администрация Ленинского </w:t>
      </w:r>
      <w:r>
        <w:t>городского округа</w:t>
      </w:r>
      <w:r w:rsidRPr="00826003">
        <w:t xml:space="preserve"> </w:t>
      </w:r>
      <w:r w:rsidRPr="009E54F9">
        <w:br/>
      </w:r>
      <w:r w:rsidRPr="00826003">
        <w:t>Московской области</w:t>
      </w:r>
    </w:p>
    <w:p w:rsidR="00774E26" w:rsidRPr="005E4460" w:rsidRDefault="00774E26" w:rsidP="00774E26">
      <w:pPr>
        <w:pStyle w:val="20"/>
      </w:pPr>
      <w:r w:rsidRPr="00D3758B">
        <w:t>ФИНАНСОВО</w:t>
      </w:r>
      <w:r>
        <w:t>-ЭКОНОМИЧЕСКОЕ</w:t>
      </w:r>
      <w:r w:rsidRPr="00D3758B">
        <w:t xml:space="preserve">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62D56" w:rsidP="00EA57D0">
            <w:pPr>
              <w:pStyle w:val="a8"/>
            </w:pPr>
            <w:r>
              <w:t>02.06.2022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62D56" w:rsidP="00EA57D0">
            <w:pPr>
              <w:pStyle w:val="a8"/>
            </w:pPr>
            <w:r>
              <w:t>40</w:t>
            </w:r>
          </w:p>
        </w:tc>
      </w:tr>
    </w:tbl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О внесении изменений и дополнений в Приказ от</w:t>
      </w:r>
      <w:r>
        <w:rPr>
          <w:b/>
          <w:sz w:val="24"/>
          <w:szCs w:val="24"/>
        </w:rPr>
        <w:t xml:space="preserve"> 18.11.2021 №89</w:t>
      </w:r>
    </w:p>
    <w:p w:rsidR="00774E26" w:rsidRP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Pr="00774E26">
        <w:rPr>
          <w:b/>
          <w:sz w:val="24"/>
          <w:szCs w:val="24"/>
        </w:rPr>
        <w:t>перечня кодов подвидов по видам доходов, главными администраторами которых являются органы местного самоуправления                         Ленинского городского округа Московской области»</w:t>
      </w: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«Об утверждении Перечня главных администраторов доходов бюджета Ленинского городского округа Московской области» на 2022 год и плановый период 2023 и 2024 годов и в целях упорядочения платежей, поступающих в бюджет,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ПРИКАЗЫВАЮ: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1.Внести изменения и дополнения в перечень кодов подвидов доходов бюджета, главными администраторами которых являются органы местного самоуправления Ленинского городского округа Московской области (приложение № 1).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2. Начальнику организационно-правового отдела Т.И.</w:t>
      </w:r>
      <w:r w:rsidR="004E2B55">
        <w:rPr>
          <w:sz w:val="24"/>
          <w:szCs w:val="24"/>
        </w:rPr>
        <w:t xml:space="preserve"> </w:t>
      </w:r>
      <w:proofErr w:type="spellStart"/>
      <w:r w:rsidRPr="00774E26">
        <w:rPr>
          <w:sz w:val="24"/>
          <w:szCs w:val="24"/>
        </w:rPr>
        <w:t>Русановой</w:t>
      </w:r>
      <w:proofErr w:type="spellEnd"/>
      <w:r w:rsidRPr="00774E26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</w:t>
      </w:r>
      <w:proofErr w:type="gramStart"/>
      <w:r w:rsidR="004E2B55" w:rsidRPr="00774E26">
        <w:rPr>
          <w:sz w:val="24"/>
          <w:szCs w:val="24"/>
        </w:rPr>
        <w:t xml:space="preserve">адресу:  </w:t>
      </w:r>
      <w:r w:rsidR="004E2B55">
        <w:rPr>
          <w:sz w:val="24"/>
          <w:szCs w:val="24"/>
        </w:rPr>
        <w:t xml:space="preserve"> </w:t>
      </w:r>
      <w:proofErr w:type="gramEnd"/>
      <w:r w:rsidR="004E2B55">
        <w:rPr>
          <w:sz w:val="24"/>
          <w:szCs w:val="24"/>
        </w:rPr>
        <w:t xml:space="preserve"> </w:t>
      </w:r>
      <w:r w:rsidRPr="00774E26">
        <w:rPr>
          <w:sz w:val="24"/>
          <w:szCs w:val="24"/>
        </w:rPr>
        <w:t>http://www.adm-vidnoe/ru.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 xml:space="preserve">3.Контроль за выполнением настоящего приказа возложить на начальника отдела доходов и финансирования отраслей </w:t>
      </w:r>
      <w:proofErr w:type="spellStart"/>
      <w:r w:rsidRPr="00774E26">
        <w:rPr>
          <w:sz w:val="24"/>
          <w:szCs w:val="24"/>
        </w:rPr>
        <w:t>Н.В.Королеву</w:t>
      </w:r>
      <w:proofErr w:type="spellEnd"/>
      <w:r w:rsidRPr="00774E26">
        <w:rPr>
          <w:sz w:val="24"/>
          <w:szCs w:val="24"/>
        </w:rPr>
        <w:t>.</w:t>
      </w:r>
    </w:p>
    <w:p w:rsidR="00D87CD1" w:rsidRPr="008760C6" w:rsidRDefault="00774E26" w:rsidP="00774E26">
      <w:pPr>
        <w:pStyle w:val="aa"/>
      </w:pPr>
      <w:r w:rsidRPr="00774E26">
        <w:rPr>
          <w:sz w:val="24"/>
          <w:szCs w:val="24"/>
        </w:rPr>
        <w:t>4. Настоящий приказ вступает в силу с</w:t>
      </w:r>
      <w:r w:rsidR="008F3F6D">
        <w:rPr>
          <w:sz w:val="24"/>
          <w:szCs w:val="24"/>
        </w:rPr>
        <w:t>о дня его подписания</w:t>
      </w:r>
      <w:r w:rsidRPr="00774E26">
        <w:rPr>
          <w:sz w:val="24"/>
          <w:szCs w:val="24"/>
        </w:rPr>
        <w:t>.</w:t>
      </w: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начальник Финансово-экономического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  <w:t xml:space="preserve">                           </w:t>
      </w:r>
      <w:r w:rsidRPr="004513B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</w:t>
      </w:r>
      <w:r w:rsidRPr="004513BF">
        <w:rPr>
          <w:sz w:val="24"/>
          <w:szCs w:val="24"/>
        </w:rPr>
        <w:t xml:space="preserve">     Л.В. Колмогорова</w:t>
      </w:r>
    </w:p>
    <w:p w:rsidR="00774E26" w:rsidRPr="004513BF" w:rsidRDefault="00774E26" w:rsidP="00774E26">
      <w:pPr>
        <w:rPr>
          <w:sz w:val="24"/>
          <w:szCs w:val="24"/>
        </w:rPr>
      </w:pPr>
    </w:p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lastRenderedPageBreak/>
        <w:t>Приложение № 1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774E26" w:rsidRPr="00FF7190" w:rsidRDefault="00B04340" w:rsidP="00774E26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02.06.2022  №</w:t>
      </w:r>
      <w:proofErr w:type="gramEnd"/>
      <w:r>
        <w:rPr>
          <w:sz w:val="22"/>
          <w:szCs w:val="22"/>
        </w:rPr>
        <w:t xml:space="preserve"> 40</w:t>
      </w:r>
    </w:p>
    <w:p w:rsidR="00774E26" w:rsidRPr="00FF7190" w:rsidRDefault="00774E26" w:rsidP="00774E26">
      <w:pPr>
        <w:jc w:val="right"/>
        <w:rPr>
          <w:sz w:val="24"/>
          <w:szCs w:val="24"/>
        </w:rPr>
      </w:pPr>
      <w:bookmarkStart w:id="0" w:name="_GoBack"/>
      <w:bookmarkEnd w:id="0"/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774E26" w:rsidRDefault="00774E26" w:rsidP="00774E26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74E26" w:rsidTr="007473AD">
        <w:tc>
          <w:tcPr>
            <w:tcW w:w="3256" w:type="dxa"/>
          </w:tcPr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774E26" w:rsidTr="007473AD">
        <w:tc>
          <w:tcPr>
            <w:tcW w:w="3256" w:type="dxa"/>
            <w:shd w:val="clear" w:color="auto" w:fill="auto"/>
          </w:tcPr>
          <w:p w:rsidR="00774E26" w:rsidRPr="0002461C" w:rsidRDefault="00774E26" w:rsidP="004E2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</w:t>
            </w:r>
            <w:r w:rsidR="004E2B55">
              <w:rPr>
                <w:sz w:val="24"/>
                <w:szCs w:val="24"/>
              </w:rPr>
              <w:t>13</w:t>
            </w:r>
            <w:r w:rsidRPr="0002461C">
              <w:rPr>
                <w:sz w:val="24"/>
                <w:szCs w:val="24"/>
              </w:rPr>
              <w:t xml:space="preserve"> </w:t>
            </w:r>
            <w:r w:rsidR="004E2B55">
              <w:rPr>
                <w:sz w:val="24"/>
                <w:szCs w:val="24"/>
              </w:rPr>
              <w:t>01994</w:t>
            </w:r>
            <w:r w:rsidRPr="0002461C">
              <w:rPr>
                <w:sz w:val="24"/>
                <w:szCs w:val="24"/>
              </w:rPr>
              <w:t xml:space="preserve"> 04 000</w:t>
            </w:r>
            <w:r>
              <w:rPr>
                <w:sz w:val="24"/>
                <w:szCs w:val="24"/>
              </w:rPr>
              <w:t>0</w:t>
            </w:r>
            <w:r w:rsidRPr="0002461C">
              <w:rPr>
                <w:sz w:val="24"/>
                <w:szCs w:val="24"/>
              </w:rPr>
              <w:t xml:space="preserve"> 1</w:t>
            </w:r>
            <w:r w:rsidR="004E2B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74E26" w:rsidRPr="0002461C" w:rsidRDefault="004E2B55" w:rsidP="004E2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получателем средств бюджетов городских округов</w:t>
            </w:r>
          </w:p>
        </w:tc>
      </w:tr>
      <w:tr w:rsidR="004E2B55" w:rsidTr="007473AD">
        <w:tc>
          <w:tcPr>
            <w:tcW w:w="3256" w:type="dxa"/>
            <w:shd w:val="clear" w:color="auto" w:fill="auto"/>
          </w:tcPr>
          <w:p w:rsidR="004E2B55" w:rsidRDefault="00295BC4" w:rsidP="004E2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  <w:r w:rsidR="004E2B55">
              <w:rPr>
                <w:sz w:val="24"/>
                <w:szCs w:val="24"/>
              </w:rPr>
              <w:t xml:space="preserve"> 1 13 01994 04 0001 130</w:t>
            </w:r>
          </w:p>
        </w:tc>
        <w:tc>
          <w:tcPr>
            <w:tcW w:w="6378" w:type="dxa"/>
            <w:shd w:val="clear" w:color="auto" w:fill="auto"/>
          </w:tcPr>
          <w:p w:rsidR="004E2B55" w:rsidRDefault="00B77440" w:rsidP="00B77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1A55" w:rsidRPr="00E11A55">
              <w:rPr>
                <w:sz w:val="24"/>
                <w:szCs w:val="24"/>
              </w:rPr>
              <w:t>лата за предоставление места для создания семейного (родового) захоронения</w:t>
            </w:r>
          </w:p>
        </w:tc>
      </w:tr>
      <w:tr w:rsidR="00820136" w:rsidTr="007473AD">
        <w:tc>
          <w:tcPr>
            <w:tcW w:w="3256" w:type="dxa"/>
            <w:shd w:val="clear" w:color="auto" w:fill="auto"/>
          </w:tcPr>
          <w:p w:rsidR="00820136" w:rsidRDefault="00820136" w:rsidP="004E2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987 1 13 01994 04 0002 130</w:t>
            </w:r>
          </w:p>
        </w:tc>
        <w:tc>
          <w:tcPr>
            <w:tcW w:w="6378" w:type="dxa"/>
            <w:shd w:val="clear" w:color="auto" w:fill="auto"/>
          </w:tcPr>
          <w:p w:rsidR="00820136" w:rsidRPr="004E2B55" w:rsidRDefault="00B77440" w:rsidP="00B77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0136">
              <w:rPr>
                <w:sz w:val="24"/>
                <w:szCs w:val="24"/>
              </w:rPr>
              <w:t>лата за оформление родственных, почетных, воинских захоронений, созданных с 1 августа 2004 года по 30 июня 2020 года включительно, превышающих установленный органами самоуправления муниципальных образований Московской области размер данных мест захоронений, как семейные (родовые) захоронения</w:t>
            </w:r>
          </w:p>
        </w:tc>
      </w:tr>
    </w:tbl>
    <w:p w:rsidR="00774E26" w:rsidRPr="00774E26" w:rsidRDefault="00774E26" w:rsidP="00774E26">
      <w:pPr>
        <w:rPr>
          <w:sz w:val="24"/>
          <w:szCs w:val="24"/>
        </w:rPr>
      </w:pPr>
    </w:p>
    <w:sectPr w:rsidR="00774E26" w:rsidRPr="00774E26" w:rsidSect="009728C9">
      <w:footerReference w:type="first" r:id="rId8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26" w:rsidRDefault="00774E26">
      <w:r>
        <w:separator/>
      </w:r>
    </w:p>
  </w:endnote>
  <w:endnote w:type="continuationSeparator" w:id="0">
    <w:p w:rsidR="00774E26" w:rsidRDefault="007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E" w:rsidRDefault="009D002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26" w:rsidRDefault="00774E26">
      <w:r>
        <w:separator/>
      </w:r>
    </w:p>
  </w:footnote>
  <w:footnote w:type="continuationSeparator" w:id="0">
    <w:p w:rsidR="00774E26" w:rsidRDefault="007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6"/>
    <w:rsid w:val="000377DC"/>
    <w:rsid w:val="000500E7"/>
    <w:rsid w:val="00062D56"/>
    <w:rsid w:val="0008674A"/>
    <w:rsid w:val="00115ADF"/>
    <w:rsid w:val="001218D2"/>
    <w:rsid w:val="001E0678"/>
    <w:rsid w:val="00203966"/>
    <w:rsid w:val="0023252A"/>
    <w:rsid w:val="002818DB"/>
    <w:rsid w:val="00295BC4"/>
    <w:rsid w:val="002C4237"/>
    <w:rsid w:val="00382029"/>
    <w:rsid w:val="003C313D"/>
    <w:rsid w:val="003F289D"/>
    <w:rsid w:val="00446F30"/>
    <w:rsid w:val="00483C45"/>
    <w:rsid w:val="004908DB"/>
    <w:rsid w:val="004D37DD"/>
    <w:rsid w:val="004D3DDA"/>
    <w:rsid w:val="004E2B55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74E26"/>
    <w:rsid w:val="00784E1D"/>
    <w:rsid w:val="00795A0F"/>
    <w:rsid w:val="007E1EEA"/>
    <w:rsid w:val="00820136"/>
    <w:rsid w:val="00826003"/>
    <w:rsid w:val="008760C6"/>
    <w:rsid w:val="00886975"/>
    <w:rsid w:val="00887FB6"/>
    <w:rsid w:val="00894B17"/>
    <w:rsid w:val="008C4423"/>
    <w:rsid w:val="008F3F6D"/>
    <w:rsid w:val="00930767"/>
    <w:rsid w:val="009728C9"/>
    <w:rsid w:val="009855C9"/>
    <w:rsid w:val="009A25DD"/>
    <w:rsid w:val="009D002E"/>
    <w:rsid w:val="009E54F9"/>
    <w:rsid w:val="00A7771A"/>
    <w:rsid w:val="00AA3CE5"/>
    <w:rsid w:val="00B04340"/>
    <w:rsid w:val="00B23555"/>
    <w:rsid w:val="00B26C3B"/>
    <w:rsid w:val="00B317A3"/>
    <w:rsid w:val="00B77440"/>
    <w:rsid w:val="00B82ADA"/>
    <w:rsid w:val="00C038F5"/>
    <w:rsid w:val="00C2086F"/>
    <w:rsid w:val="00C25E23"/>
    <w:rsid w:val="00CA077E"/>
    <w:rsid w:val="00D3758B"/>
    <w:rsid w:val="00D70BE2"/>
    <w:rsid w:val="00D846DA"/>
    <w:rsid w:val="00D87CD1"/>
    <w:rsid w:val="00DE36CA"/>
    <w:rsid w:val="00DE5402"/>
    <w:rsid w:val="00E11A55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E36AE9"/>
  <w15:chartTrackingRefBased/>
  <w15:docId w15:val="{840E2245-FC1C-48AD-8670-DABC297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774E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67</TotalTime>
  <Pages>2</Pages>
  <Words>332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RePack by Diakov</dc:creator>
  <cp:keywords/>
  <cp:lastModifiedBy>Финансовое</cp:lastModifiedBy>
  <cp:revision>11</cp:revision>
  <cp:lastPrinted>2022-02-08T14:21:00Z</cp:lastPrinted>
  <dcterms:created xsi:type="dcterms:W3CDTF">2022-02-08T14:12:00Z</dcterms:created>
  <dcterms:modified xsi:type="dcterms:W3CDTF">2022-06-06T09:37:00Z</dcterms:modified>
</cp:coreProperties>
</file>