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2722F0">
        <w:rPr>
          <w:b w:val="0"/>
        </w:rPr>
        <w:t>Муниципальное бюджетное общеобразовательное учреждение</w:t>
      </w:r>
      <w:r w:rsidR="002722F0" w:rsidRPr="002722F0">
        <w:rPr>
          <w:b w:val="0"/>
        </w:rPr>
        <w:t xml:space="preserve"> «</w:t>
      </w:r>
      <w:proofErr w:type="spellStart"/>
      <w:r w:rsidR="002722F0" w:rsidRPr="002722F0">
        <w:rPr>
          <w:b w:val="0"/>
        </w:rPr>
        <w:t>Бутовская</w:t>
      </w:r>
      <w:proofErr w:type="spellEnd"/>
      <w:r w:rsidR="002722F0" w:rsidRPr="002722F0">
        <w:rPr>
          <w:b w:val="0"/>
        </w:rPr>
        <w:t xml:space="preserve"> средняя общеобразовательная школа № 1»</w:t>
      </w:r>
      <w:r w:rsidR="00B642BA" w:rsidRPr="00B642BA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2722F0">
        <w:rPr>
          <w:b w:val="0"/>
        </w:rPr>
        <w:t>15.08</w:t>
      </w:r>
      <w:r w:rsidR="00A22FE4">
        <w:rPr>
          <w:b w:val="0"/>
        </w:rPr>
        <w:t>.2022</w:t>
      </w:r>
      <w:r w:rsidR="00FD6786">
        <w:rPr>
          <w:b w:val="0"/>
        </w:rPr>
        <w:t xml:space="preserve"> по</w:t>
      </w:r>
      <w:r w:rsidR="002722F0">
        <w:rPr>
          <w:b w:val="0"/>
        </w:rPr>
        <w:t xml:space="preserve"> 19.08</w:t>
      </w:r>
      <w:r w:rsidR="00A22FE4">
        <w:rPr>
          <w:b w:val="0"/>
        </w:rPr>
        <w:t>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2722F0" w:rsidRPr="002722F0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A22FE4">
        <w:rPr>
          <w:b w:val="0"/>
          <w:bCs w:val="0"/>
        </w:rPr>
        <w:t>01.01.2021 по 31.12.2021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2722F0" w:rsidRDefault="002722F0" w:rsidP="00034F21">
      <w:pPr>
        <w:widowControl w:val="0"/>
        <w:ind w:firstLine="709"/>
        <w:jc w:val="both"/>
      </w:pPr>
      <w:bookmarkStart w:id="0" w:name="_GoBack"/>
      <w:r w:rsidRPr="00DE4CE7">
        <w:rPr>
          <w:bCs/>
        </w:rPr>
        <w:t xml:space="preserve">В ходе проведения </w:t>
      </w:r>
      <w:r>
        <w:rPr>
          <w:bCs/>
        </w:rPr>
        <w:t xml:space="preserve">выборочной </w:t>
      </w:r>
      <w:r w:rsidRPr="00DE4CE7">
        <w:rPr>
          <w:bCs/>
        </w:rPr>
        <w:t>проверки</w:t>
      </w:r>
      <w:r>
        <w:t xml:space="preserve"> </w:t>
      </w:r>
      <w:r w:rsidRPr="001E5590">
        <w:t>использования субсидий, предоставленных на иные цели</w:t>
      </w:r>
      <w:r w:rsidR="00CB036E" w:rsidRPr="001E5590">
        <w:t>, и их отражение в бухгалтерском учете и отчетности</w:t>
      </w:r>
      <w:r>
        <w:t xml:space="preserve"> по субсидии на выплаты молодым специалистам муниципальных организаций в 2021 году</w:t>
      </w:r>
      <w:r w:rsidRPr="001E5590">
        <w:t xml:space="preserve"> </w:t>
      </w:r>
      <w:r>
        <w:t xml:space="preserve">в </w:t>
      </w:r>
      <w:r w:rsidRPr="002722F0">
        <w:t>муниципальном бюджетном общеобразовательном учреждении «</w:t>
      </w:r>
      <w:proofErr w:type="spellStart"/>
      <w:r w:rsidRPr="002722F0">
        <w:t>Бутовская</w:t>
      </w:r>
      <w:proofErr w:type="spellEnd"/>
      <w:r w:rsidRPr="002722F0">
        <w:t xml:space="preserve"> средняя общеобразовательная школа № 1»</w:t>
      </w:r>
      <w:r>
        <w:t xml:space="preserve"> за период с 01.01.2021 по 31.12.2021, нарушений не установлено.</w:t>
      </w:r>
    </w:p>
    <w:bookmarkEnd w:id="0"/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sectPr w:rsidR="00581313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722F0"/>
    <w:rsid w:val="00283334"/>
    <w:rsid w:val="00285914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30001"/>
    <w:rsid w:val="004430CB"/>
    <w:rsid w:val="00475E20"/>
    <w:rsid w:val="004964A8"/>
    <w:rsid w:val="004A530B"/>
    <w:rsid w:val="004B5923"/>
    <w:rsid w:val="004B70F8"/>
    <w:rsid w:val="004E4D55"/>
    <w:rsid w:val="005113EA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19FB"/>
    <w:rsid w:val="0069214D"/>
    <w:rsid w:val="006A2319"/>
    <w:rsid w:val="006B4859"/>
    <w:rsid w:val="006C2EC4"/>
    <w:rsid w:val="006D781F"/>
    <w:rsid w:val="00715905"/>
    <w:rsid w:val="00764952"/>
    <w:rsid w:val="00771F77"/>
    <w:rsid w:val="007B0A52"/>
    <w:rsid w:val="007B7F33"/>
    <w:rsid w:val="007D0D45"/>
    <w:rsid w:val="007E25F6"/>
    <w:rsid w:val="007F2B2E"/>
    <w:rsid w:val="00836A4A"/>
    <w:rsid w:val="00897E30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F46DF"/>
    <w:rsid w:val="00A02168"/>
    <w:rsid w:val="00A22FE4"/>
    <w:rsid w:val="00A33461"/>
    <w:rsid w:val="00A41E8C"/>
    <w:rsid w:val="00A53A8B"/>
    <w:rsid w:val="00AC4406"/>
    <w:rsid w:val="00AE4225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81050"/>
    <w:rsid w:val="00CB036E"/>
    <w:rsid w:val="00CD201E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455E"/>
    <w:rsid w:val="00E40C4B"/>
    <w:rsid w:val="00E5490D"/>
    <w:rsid w:val="00E65F1C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915"/>
    <w:rsid w:val="00F23F02"/>
    <w:rsid w:val="00F44D35"/>
    <w:rsid w:val="00F761B4"/>
    <w:rsid w:val="00F93DB1"/>
    <w:rsid w:val="00FA4AA3"/>
    <w:rsid w:val="00FC6B32"/>
    <w:rsid w:val="00FD0532"/>
    <w:rsid w:val="00FD6786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034E-625C-4B2B-8C42-182138A1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44</cp:revision>
  <cp:lastPrinted>2022-09-15T07:51:00Z</cp:lastPrinted>
  <dcterms:created xsi:type="dcterms:W3CDTF">2019-08-07T14:08:00Z</dcterms:created>
  <dcterms:modified xsi:type="dcterms:W3CDTF">2022-09-15T07:51:00Z</dcterms:modified>
</cp:coreProperties>
</file>