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Оценка проведена </w:t>
      </w:r>
    </w:p>
    <w:p w:rsidR="00807301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424C9">
        <w:rPr>
          <w:rFonts w:ascii="Times New Roman" w:hAnsi="Times New Roman" w:cs="Times New Roman"/>
          <w:sz w:val="20"/>
          <w:szCs w:val="20"/>
        </w:rPr>
        <w:t xml:space="preserve">соответствии с приложением 14 </w:t>
      </w:r>
    </w:p>
    <w:p w:rsidR="00807301" w:rsidRPr="009424C9" w:rsidRDefault="00807301" w:rsidP="00807301">
      <w:pPr>
        <w:pStyle w:val="a4"/>
        <w:tabs>
          <w:tab w:val="clear" w:pos="4677"/>
          <w:tab w:val="clear" w:pos="9355"/>
          <w:tab w:val="left" w:pos="7152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9424C9">
        <w:rPr>
          <w:rFonts w:ascii="Times New Roman" w:hAnsi="Times New Roman" w:cs="Times New Roman"/>
          <w:sz w:val="20"/>
          <w:szCs w:val="20"/>
        </w:rPr>
        <w:t xml:space="preserve">Порядка разработки </w:t>
      </w:r>
      <w:proofErr w:type="spellStart"/>
      <w:r w:rsidRPr="009424C9">
        <w:rPr>
          <w:rFonts w:ascii="Times New Roman" w:hAnsi="Times New Roman" w:cs="Times New Roman"/>
          <w:sz w:val="20"/>
          <w:szCs w:val="20"/>
        </w:rPr>
        <w:t>мун</w:t>
      </w:r>
      <w:proofErr w:type="spellEnd"/>
      <w:r w:rsidRPr="009424C9">
        <w:rPr>
          <w:rFonts w:ascii="Times New Roman" w:hAnsi="Times New Roman" w:cs="Times New Roman"/>
          <w:sz w:val="20"/>
          <w:szCs w:val="20"/>
        </w:rPr>
        <w:t>. программ</w:t>
      </w: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301" w:rsidRDefault="0080730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B28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муниципальных программ</w:t>
      </w:r>
    </w:p>
    <w:p w:rsidR="00DA5677" w:rsidRDefault="00872B28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B28">
        <w:rPr>
          <w:rFonts w:ascii="Times New Roman" w:hAnsi="Times New Roman" w:cs="Times New Roman"/>
          <w:b/>
          <w:sz w:val="24"/>
          <w:szCs w:val="24"/>
        </w:rPr>
        <w:t xml:space="preserve"> Ленинского муниципального района за 20</w:t>
      </w:r>
      <w:r w:rsidR="00DD1F8A">
        <w:rPr>
          <w:rFonts w:ascii="Times New Roman" w:hAnsi="Times New Roman" w:cs="Times New Roman"/>
          <w:b/>
          <w:sz w:val="24"/>
          <w:szCs w:val="24"/>
        </w:rPr>
        <w:t>2</w:t>
      </w:r>
      <w:r w:rsidR="00D114C6">
        <w:rPr>
          <w:rFonts w:ascii="Times New Roman" w:hAnsi="Times New Roman" w:cs="Times New Roman"/>
          <w:b/>
          <w:sz w:val="24"/>
          <w:szCs w:val="24"/>
        </w:rPr>
        <w:t>1</w:t>
      </w:r>
      <w:r w:rsidR="007402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72B2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5FF1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88" w:type="dxa"/>
        <w:tblInd w:w="-601" w:type="dxa"/>
        <w:tblLook w:val="04A0" w:firstRow="1" w:lastRow="0" w:firstColumn="1" w:lastColumn="0" w:noHBand="0" w:noVBand="1"/>
      </w:tblPr>
      <w:tblGrid>
        <w:gridCol w:w="674"/>
        <w:gridCol w:w="3579"/>
        <w:gridCol w:w="1985"/>
        <w:gridCol w:w="2291"/>
        <w:gridCol w:w="1559"/>
      </w:tblGrid>
      <w:tr w:rsidR="00B65FF1" w:rsidTr="00B91747">
        <w:tc>
          <w:tcPr>
            <w:tcW w:w="674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7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985" w:type="dxa"/>
          </w:tcPr>
          <w:p w:rsidR="00B65FF1" w:rsidRPr="00B91747" w:rsidRDefault="00B65FF1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муниципальной программы,</w:t>
            </w:r>
          </w:p>
          <w:p w:rsidR="00B65FF1" w:rsidRPr="00B91747" w:rsidRDefault="00B65FF1" w:rsidP="001D5F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D5FFE" w:rsidRPr="00B917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э</w:t>
            </w:r>
          </w:p>
        </w:tc>
        <w:tc>
          <w:tcPr>
            <w:tcW w:w="2291" w:type="dxa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Качественная оценка реализации муниципальной  программы</w:t>
            </w:r>
          </w:p>
        </w:tc>
        <w:tc>
          <w:tcPr>
            <w:tcW w:w="1559" w:type="dxa"/>
            <w:vAlign w:val="center"/>
          </w:tcPr>
          <w:p w:rsidR="00B65FF1" w:rsidRPr="00B91747" w:rsidRDefault="00B65FF1" w:rsidP="00B65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47"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195BA6" w:rsidRPr="00616AED" w:rsidRDefault="007C64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«Здравоохранение» на 2021 – 2024 годы</w:t>
            </w:r>
          </w:p>
        </w:tc>
        <w:tc>
          <w:tcPr>
            <w:tcW w:w="1985" w:type="dxa"/>
            <w:vAlign w:val="center"/>
          </w:tcPr>
          <w:p w:rsidR="00195BA6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2291" w:type="dxa"/>
            <w:vAlign w:val="center"/>
          </w:tcPr>
          <w:p w:rsidR="00195BA6" w:rsidRPr="00860085" w:rsidRDefault="00860085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3171BC" w:rsidRPr="00616AED" w:rsidRDefault="007C64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«Культура»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3171BC" w:rsidRPr="00616AED" w:rsidRDefault="007C64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«Образование»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3171BC" w:rsidRPr="00616AED" w:rsidRDefault="007C64A6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«Социальная защита населения»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3171BC" w:rsidRPr="00616AED" w:rsidRDefault="007C64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«Спорт»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3171BC" w:rsidRPr="00616AED" w:rsidRDefault="007C64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«Развитие сельского хозяйства»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низкоэффективная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1BC" w:rsidTr="003171BC">
        <w:tc>
          <w:tcPr>
            <w:tcW w:w="674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3171BC" w:rsidRPr="00616AED" w:rsidRDefault="007C64A6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«Экология и окружающая среда» на 2021 – 2024 годы</w:t>
            </w:r>
          </w:p>
        </w:tc>
        <w:tc>
          <w:tcPr>
            <w:tcW w:w="1985" w:type="dxa"/>
            <w:vAlign w:val="center"/>
          </w:tcPr>
          <w:p w:rsidR="003171BC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2291" w:type="dxa"/>
            <w:vAlign w:val="center"/>
          </w:tcPr>
          <w:p w:rsidR="003171BC" w:rsidRPr="00860085" w:rsidRDefault="00860085" w:rsidP="0031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  <w:tc>
          <w:tcPr>
            <w:tcW w:w="1559" w:type="dxa"/>
          </w:tcPr>
          <w:p w:rsidR="003171BC" w:rsidRPr="00616AED" w:rsidRDefault="003171BC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9" w:type="dxa"/>
          </w:tcPr>
          <w:p w:rsidR="00860085" w:rsidRPr="00616AED" w:rsidRDefault="00860085" w:rsidP="00B9174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«Безопасность и обеспечение безопасности жизнедеятельности населения» на 2021 – 2024 годы</w:t>
            </w:r>
          </w:p>
        </w:tc>
        <w:tc>
          <w:tcPr>
            <w:tcW w:w="1985" w:type="dxa"/>
            <w:vAlign w:val="center"/>
          </w:tcPr>
          <w:p w:rsidR="00860085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3171BC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79" w:type="dxa"/>
          </w:tcPr>
          <w:p w:rsidR="00860085" w:rsidRPr="00616AED" w:rsidRDefault="00860085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Ленинского городского округа «Жилище» на 2021 – 2024 годы</w:t>
            </w:r>
          </w:p>
        </w:tc>
        <w:tc>
          <w:tcPr>
            <w:tcW w:w="1985" w:type="dxa"/>
            <w:vAlign w:val="center"/>
          </w:tcPr>
          <w:p w:rsidR="00860085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3171BC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79" w:type="dxa"/>
          </w:tcPr>
          <w:p w:rsidR="00860085" w:rsidRPr="00616AED" w:rsidRDefault="00860085" w:rsidP="0098458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Ленинского городского округа «Развитие инженерной инфраструктуры и </w:t>
            </w:r>
            <w:proofErr w:type="spellStart"/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энергоэффективности</w:t>
            </w:r>
            <w:proofErr w:type="spellEnd"/>
            <w:r w:rsidRPr="007C64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на 2021 – 2024 годы</w:t>
            </w:r>
          </w:p>
        </w:tc>
        <w:tc>
          <w:tcPr>
            <w:tcW w:w="1985" w:type="dxa"/>
            <w:vAlign w:val="center"/>
          </w:tcPr>
          <w:p w:rsidR="00860085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0,95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3171BC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79" w:type="dxa"/>
          </w:tcPr>
          <w:p w:rsidR="00860085" w:rsidRPr="00616AED" w:rsidRDefault="00860085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«Предпринимательство» на 2021 – 2024 годы</w:t>
            </w:r>
          </w:p>
        </w:tc>
        <w:tc>
          <w:tcPr>
            <w:tcW w:w="1985" w:type="dxa"/>
            <w:vAlign w:val="center"/>
          </w:tcPr>
          <w:p w:rsidR="00860085" w:rsidRPr="00616AED" w:rsidRDefault="00860085" w:rsidP="0055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9" w:type="dxa"/>
          </w:tcPr>
          <w:p w:rsidR="00860085" w:rsidRPr="00616AED" w:rsidRDefault="00860085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«Управление имуществом и муниципальными финансами»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BA6" w:rsidTr="00B91747">
        <w:tc>
          <w:tcPr>
            <w:tcW w:w="674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9" w:type="dxa"/>
          </w:tcPr>
          <w:p w:rsidR="00195BA6" w:rsidRPr="00616AED" w:rsidRDefault="007C64A6" w:rsidP="00B9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«Развитие институтов гражданского общества, повышение эффективности местного самоуправления и реализации молодежной политики» на 2021 – 2024 годы</w:t>
            </w:r>
          </w:p>
        </w:tc>
        <w:tc>
          <w:tcPr>
            <w:tcW w:w="1985" w:type="dxa"/>
            <w:vAlign w:val="center"/>
          </w:tcPr>
          <w:p w:rsidR="00195BA6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2291" w:type="dxa"/>
            <w:vAlign w:val="center"/>
          </w:tcPr>
          <w:p w:rsidR="00195BA6" w:rsidRPr="00860085" w:rsidRDefault="00860085" w:rsidP="008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эфективная</w:t>
            </w:r>
            <w:proofErr w:type="spellEnd"/>
          </w:p>
        </w:tc>
        <w:tc>
          <w:tcPr>
            <w:tcW w:w="1559" w:type="dxa"/>
          </w:tcPr>
          <w:p w:rsidR="00195BA6" w:rsidRPr="00616AED" w:rsidRDefault="00195B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79" w:type="dxa"/>
          </w:tcPr>
          <w:p w:rsidR="00860085" w:rsidRPr="00616AED" w:rsidRDefault="00860085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«Развитие и функционирование дорожно-транспортного комплекса»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79" w:type="dxa"/>
          </w:tcPr>
          <w:p w:rsidR="00860085" w:rsidRPr="00195BA6" w:rsidRDefault="00860085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«Цифровое муниципальное образование»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79" w:type="dxa"/>
          </w:tcPr>
          <w:p w:rsidR="00860085" w:rsidRPr="00195BA6" w:rsidRDefault="00860085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«Архитектура и градостроительство»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79" w:type="dxa"/>
          </w:tcPr>
          <w:p w:rsidR="00860085" w:rsidRPr="00195BA6" w:rsidRDefault="00860085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Ленинского городского округа «Формирование современной комфортной городской среды»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085" w:rsidTr="00B91747">
        <w:tc>
          <w:tcPr>
            <w:tcW w:w="674" w:type="dxa"/>
          </w:tcPr>
          <w:p w:rsidR="00860085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79" w:type="dxa"/>
          </w:tcPr>
          <w:p w:rsidR="00860085" w:rsidRPr="007C64A6" w:rsidRDefault="00860085" w:rsidP="00693550">
            <w:pPr>
              <w:shd w:val="clear" w:color="auto" w:fill="FFFFFF"/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4A6">
              <w:rPr>
                <w:rFonts w:ascii="Times New Roman" w:hAnsi="Times New Roman"/>
                <w:sz w:val="24"/>
                <w:szCs w:val="24"/>
              </w:rPr>
              <w:t>Муниципальная программа Ленинского городского округа «Строительство объектов социальной инфраструктуры» на 2021 – 2024 годы</w:t>
            </w:r>
          </w:p>
        </w:tc>
        <w:tc>
          <w:tcPr>
            <w:tcW w:w="1985" w:type="dxa"/>
            <w:vAlign w:val="center"/>
          </w:tcPr>
          <w:p w:rsidR="00860085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0,89 </w:t>
            </w:r>
          </w:p>
        </w:tc>
        <w:tc>
          <w:tcPr>
            <w:tcW w:w="2291" w:type="dxa"/>
            <w:vAlign w:val="center"/>
          </w:tcPr>
          <w:p w:rsidR="00860085" w:rsidRPr="00860085" w:rsidRDefault="00860085" w:rsidP="00DB3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860085" w:rsidRPr="00616AED" w:rsidRDefault="00860085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A6" w:rsidTr="00B91747">
        <w:tc>
          <w:tcPr>
            <w:tcW w:w="674" w:type="dxa"/>
          </w:tcPr>
          <w:p w:rsidR="007C64A6" w:rsidRDefault="007C64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79" w:type="dxa"/>
          </w:tcPr>
          <w:p w:rsidR="007C64A6" w:rsidRPr="007C64A6" w:rsidRDefault="007C64A6" w:rsidP="00693550">
            <w:pPr>
              <w:shd w:val="clear" w:color="auto" w:fill="FFFFFF"/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 w:rsidRPr="007C64A6">
              <w:rPr>
                <w:rFonts w:ascii="Times New Roman" w:hAnsi="Times New Roman"/>
                <w:sz w:val="24"/>
                <w:szCs w:val="24"/>
              </w:rPr>
              <w:t>Муниципальная программа Ленинского городского округа «Переселение граждан из аварийного жилищного фонда» на 2021 – 2024 годы</w:t>
            </w:r>
          </w:p>
        </w:tc>
        <w:tc>
          <w:tcPr>
            <w:tcW w:w="1985" w:type="dxa"/>
            <w:vAlign w:val="center"/>
          </w:tcPr>
          <w:p w:rsidR="007C64A6" w:rsidRDefault="00860085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91" w:type="dxa"/>
            <w:vAlign w:val="center"/>
          </w:tcPr>
          <w:p w:rsidR="007C64A6" w:rsidRPr="00860085" w:rsidRDefault="00860085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085"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  <w:tc>
          <w:tcPr>
            <w:tcW w:w="1559" w:type="dxa"/>
          </w:tcPr>
          <w:p w:rsidR="007C64A6" w:rsidRPr="00616AED" w:rsidRDefault="007C64A6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259" w:rsidTr="00B91747">
        <w:tc>
          <w:tcPr>
            <w:tcW w:w="674" w:type="dxa"/>
          </w:tcPr>
          <w:p w:rsidR="00740259" w:rsidRDefault="00740259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740259" w:rsidRPr="00195BA6" w:rsidRDefault="00740259" w:rsidP="00984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0259" w:rsidRDefault="00740259" w:rsidP="00455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740259" w:rsidRDefault="00740259" w:rsidP="0061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259" w:rsidRPr="00616AED" w:rsidRDefault="00740259" w:rsidP="00872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FF1" w:rsidRPr="00872B28" w:rsidRDefault="00B65FF1" w:rsidP="00872B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65FF1" w:rsidRPr="0087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20" w:rsidRDefault="00036B20" w:rsidP="00AC79BF">
      <w:pPr>
        <w:spacing w:after="0" w:line="240" w:lineRule="auto"/>
      </w:pPr>
      <w:r>
        <w:separator/>
      </w:r>
    </w:p>
  </w:endnote>
  <w:endnote w:type="continuationSeparator" w:id="0">
    <w:p w:rsidR="00036B20" w:rsidRDefault="00036B20" w:rsidP="00AC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20" w:rsidRDefault="00036B20" w:rsidP="00AC79BF">
      <w:pPr>
        <w:spacing w:after="0" w:line="240" w:lineRule="auto"/>
      </w:pPr>
      <w:r>
        <w:separator/>
      </w:r>
    </w:p>
  </w:footnote>
  <w:footnote w:type="continuationSeparator" w:id="0">
    <w:p w:rsidR="00036B20" w:rsidRDefault="00036B20" w:rsidP="00AC7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3"/>
    <w:rsid w:val="00034C51"/>
    <w:rsid w:val="00036B20"/>
    <w:rsid w:val="000B1648"/>
    <w:rsid w:val="000C5A07"/>
    <w:rsid w:val="000E05E4"/>
    <w:rsid w:val="000F5DC8"/>
    <w:rsid w:val="001068C2"/>
    <w:rsid w:val="00135635"/>
    <w:rsid w:val="00170927"/>
    <w:rsid w:val="001915AE"/>
    <w:rsid w:val="00195BA6"/>
    <w:rsid w:val="001B5913"/>
    <w:rsid w:val="001D5FFE"/>
    <w:rsid w:val="00286304"/>
    <w:rsid w:val="00287DE9"/>
    <w:rsid w:val="002B09AB"/>
    <w:rsid w:val="002B640B"/>
    <w:rsid w:val="00301F11"/>
    <w:rsid w:val="003171BC"/>
    <w:rsid w:val="003A0D7A"/>
    <w:rsid w:val="00414383"/>
    <w:rsid w:val="00455AA2"/>
    <w:rsid w:val="00464C6B"/>
    <w:rsid w:val="004B01C6"/>
    <w:rsid w:val="004B3A4B"/>
    <w:rsid w:val="004B5663"/>
    <w:rsid w:val="004D4BA3"/>
    <w:rsid w:val="004E09A6"/>
    <w:rsid w:val="00554DCF"/>
    <w:rsid w:val="00557696"/>
    <w:rsid w:val="005917D9"/>
    <w:rsid w:val="00616AED"/>
    <w:rsid w:val="00625672"/>
    <w:rsid w:val="00735DB5"/>
    <w:rsid w:val="00740259"/>
    <w:rsid w:val="007A0350"/>
    <w:rsid w:val="007C64A6"/>
    <w:rsid w:val="007E2A3A"/>
    <w:rsid w:val="008041A3"/>
    <w:rsid w:val="00807301"/>
    <w:rsid w:val="00860085"/>
    <w:rsid w:val="00872B28"/>
    <w:rsid w:val="00873B56"/>
    <w:rsid w:val="0089339C"/>
    <w:rsid w:val="008A3442"/>
    <w:rsid w:val="0098458E"/>
    <w:rsid w:val="009A49A3"/>
    <w:rsid w:val="00A906E7"/>
    <w:rsid w:val="00AA7583"/>
    <w:rsid w:val="00AC79BF"/>
    <w:rsid w:val="00B067C0"/>
    <w:rsid w:val="00B416D8"/>
    <w:rsid w:val="00B529D5"/>
    <w:rsid w:val="00B65FF1"/>
    <w:rsid w:val="00B90401"/>
    <w:rsid w:val="00B91747"/>
    <w:rsid w:val="00BD0021"/>
    <w:rsid w:val="00C55377"/>
    <w:rsid w:val="00C8510E"/>
    <w:rsid w:val="00D0154B"/>
    <w:rsid w:val="00D114C6"/>
    <w:rsid w:val="00D81327"/>
    <w:rsid w:val="00D84088"/>
    <w:rsid w:val="00DA5677"/>
    <w:rsid w:val="00DD1F8A"/>
    <w:rsid w:val="00EA2FE7"/>
    <w:rsid w:val="00ED2EDD"/>
    <w:rsid w:val="00ED44C3"/>
    <w:rsid w:val="00EE55EE"/>
    <w:rsid w:val="00F10A03"/>
    <w:rsid w:val="00F302FE"/>
    <w:rsid w:val="00FE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9BF"/>
  </w:style>
  <w:style w:type="paragraph" w:styleId="a6">
    <w:name w:val="footer"/>
    <w:basedOn w:val="a"/>
    <w:link w:val="a7"/>
    <w:uiPriority w:val="99"/>
    <w:unhideWhenUsed/>
    <w:rsid w:val="00AC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2018-03-27T07:14:00Z</dcterms:created>
  <dcterms:modified xsi:type="dcterms:W3CDTF">2022-03-10T12:34:00Z</dcterms:modified>
</cp:coreProperties>
</file>