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38" w:rsidRPr="00E40C4B" w:rsidRDefault="00897E30" w:rsidP="00F44D35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>
        <w:rPr>
          <w:u w:val="single"/>
        </w:rPr>
        <w:t>Объект</w:t>
      </w:r>
      <w:r w:rsidR="004A530B" w:rsidRPr="00E40C4B">
        <w:rPr>
          <w:u w:val="single"/>
        </w:rPr>
        <w:t xml:space="preserve"> </w:t>
      </w:r>
      <w:r w:rsidR="004430CB">
        <w:rPr>
          <w:u w:val="single"/>
        </w:rPr>
        <w:t>проверки</w:t>
      </w:r>
      <w:r w:rsidR="004A530B" w:rsidRPr="00093B47">
        <w:t>:</w:t>
      </w:r>
      <w:r w:rsidR="00527E38" w:rsidRPr="00E40C4B">
        <w:t xml:space="preserve"> </w:t>
      </w:r>
      <w:r w:rsidR="00062F0D">
        <w:rPr>
          <w:b w:val="0"/>
        </w:rPr>
        <w:t>Муниципальное бюджетное</w:t>
      </w:r>
      <w:r w:rsidR="00B642BA" w:rsidRPr="00B642BA">
        <w:rPr>
          <w:b w:val="0"/>
        </w:rPr>
        <w:t xml:space="preserve"> дошкольное образовател</w:t>
      </w:r>
      <w:r w:rsidR="009F46DF">
        <w:rPr>
          <w:b w:val="0"/>
        </w:rPr>
        <w:t>ь</w:t>
      </w:r>
      <w:r w:rsidR="00062F0D">
        <w:rPr>
          <w:b w:val="0"/>
        </w:rPr>
        <w:t>ное учреждение «Детский сад № 42 «Родничок</w:t>
      </w:r>
      <w:r w:rsidR="00B642BA" w:rsidRPr="00B642BA">
        <w:rPr>
          <w:b w:val="0"/>
        </w:rPr>
        <w:t>».</w:t>
      </w:r>
    </w:p>
    <w:p w:rsidR="00527E38" w:rsidRPr="00E40C4B" w:rsidRDefault="004A530B" w:rsidP="00E40C4B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 xml:space="preserve">Срок проведения </w:t>
      </w:r>
      <w:r w:rsidR="004430CB">
        <w:rPr>
          <w:u w:val="single"/>
        </w:rPr>
        <w:t>проверки</w:t>
      </w:r>
      <w:r w:rsidRPr="00093B47">
        <w:t>:</w:t>
      </w:r>
      <w:r w:rsidRPr="00E40C4B">
        <w:rPr>
          <w:b w:val="0"/>
        </w:rPr>
        <w:t xml:space="preserve"> </w:t>
      </w:r>
      <w:r w:rsidR="00BA011B">
        <w:rPr>
          <w:b w:val="0"/>
        </w:rPr>
        <w:t xml:space="preserve">с </w:t>
      </w:r>
      <w:r w:rsidR="00062F0D">
        <w:rPr>
          <w:b w:val="0"/>
        </w:rPr>
        <w:t>21</w:t>
      </w:r>
      <w:r w:rsidR="00A22FE4">
        <w:rPr>
          <w:b w:val="0"/>
        </w:rPr>
        <w:t>.02.2022</w:t>
      </w:r>
      <w:r w:rsidR="00FD6786">
        <w:rPr>
          <w:b w:val="0"/>
        </w:rPr>
        <w:t xml:space="preserve"> по</w:t>
      </w:r>
      <w:r w:rsidR="00062F0D">
        <w:rPr>
          <w:b w:val="0"/>
        </w:rPr>
        <w:t xml:space="preserve"> 05.03</w:t>
      </w:r>
      <w:r w:rsidR="00A22FE4">
        <w:rPr>
          <w:b w:val="0"/>
        </w:rPr>
        <w:t>.2022</w:t>
      </w:r>
      <w:r w:rsidR="00BA011B">
        <w:rPr>
          <w:b w:val="0"/>
        </w:rPr>
        <w:t>.</w:t>
      </w:r>
    </w:p>
    <w:p w:rsidR="00E40C4B" w:rsidRPr="00E40C4B" w:rsidRDefault="00E40C4B" w:rsidP="00E40C4B">
      <w:pPr>
        <w:pStyle w:val="ab"/>
        <w:keepNext/>
        <w:ind w:firstLine="709"/>
        <w:jc w:val="both"/>
        <w:rPr>
          <w:b w:val="0"/>
          <w:sz w:val="24"/>
          <w:szCs w:val="24"/>
        </w:rPr>
      </w:pPr>
      <w:r w:rsidRPr="00E40C4B">
        <w:rPr>
          <w:sz w:val="24"/>
          <w:szCs w:val="24"/>
          <w:u w:val="single"/>
        </w:rPr>
        <w:t xml:space="preserve">Тема </w:t>
      </w:r>
      <w:r w:rsidR="004430CB">
        <w:rPr>
          <w:sz w:val="24"/>
          <w:szCs w:val="24"/>
          <w:u w:val="single"/>
          <w:lang w:val="ru-RU"/>
        </w:rPr>
        <w:t>проверки</w:t>
      </w:r>
      <w:r w:rsidRPr="000A3EC7">
        <w:rPr>
          <w:sz w:val="24"/>
          <w:szCs w:val="24"/>
        </w:rPr>
        <w:t>:</w:t>
      </w:r>
      <w:r w:rsidRPr="00E40C4B">
        <w:rPr>
          <w:sz w:val="24"/>
          <w:szCs w:val="24"/>
        </w:rPr>
        <w:t xml:space="preserve"> </w:t>
      </w:r>
      <w:r w:rsidR="00B642BA" w:rsidRPr="00B642BA">
        <w:rPr>
          <w:b w:val="0"/>
          <w:sz w:val="24"/>
          <w:szCs w:val="24"/>
          <w:lang w:val="ru-RU"/>
        </w:rPr>
        <w:t>проверка достоверности отчета об исполнении муниципального задания</w:t>
      </w:r>
      <w:r w:rsidR="00D71B74">
        <w:rPr>
          <w:b w:val="0"/>
          <w:sz w:val="24"/>
          <w:szCs w:val="24"/>
          <w:lang w:val="ru-RU"/>
        </w:rPr>
        <w:t>.</w:t>
      </w:r>
    </w:p>
    <w:p w:rsidR="00E40C4B" w:rsidRPr="00E40C4B" w:rsidRDefault="00E40C4B" w:rsidP="00E40C4B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>Проверяемый период</w:t>
      </w:r>
      <w:r w:rsidRPr="00093B47">
        <w:t>:</w:t>
      </w:r>
      <w:r w:rsidRPr="00E40C4B">
        <w:rPr>
          <w:b w:val="0"/>
        </w:rPr>
        <w:t xml:space="preserve"> с </w:t>
      </w:r>
      <w:r w:rsidR="00A22FE4">
        <w:rPr>
          <w:b w:val="0"/>
          <w:bCs w:val="0"/>
        </w:rPr>
        <w:t>01.01.2021 по 31.12.2021</w:t>
      </w:r>
      <w:r w:rsidRPr="00E40C4B">
        <w:rPr>
          <w:b w:val="0"/>
        </w:rPr>
        <w:t>.</w:t>
      </w:r>
    </w:p>
    <w:p w:rsidR="00E40C4B" w:rsidRPr="00E40C4B" w:rsidRDefault="00E40C4B" w:rsidP="00084D9B">
      <w:pPr>
        <w:keepNext/>
        <w:ind w:firstLine="709"/>
        <w:jc w:val="both"/>
      </w:pPr>
      <w:r w:rsidRPr="00E40C4B">
        <w:rPr>
          <w:b/>
          <w:u w:val="single"/>
        </w:rPr>
        <w:t>Основание</w:t>
      </w:r>
      <w:r w:rsidRPr="00093B47">
        <w:rPr>
          <w:b/>
        </w:rPr>
        <w:t>:</w:t>
      </w:r>
      <w:r w:rsidRPr="00E40C4B">
        <w:t xml:space="preserve"> </w:t>
      </w:r>
      <w:r w:rsidR="00EB5B4E">
        <w:t>план</w:t>
      </w:r>
      <w:r w:rsidR="00EB5B4E" w:rsidRPr="00EB5B4E">
        <w:t xml:space="preserve"> проведения контрольных мероприятий Финансово-экономического управления администрации Ленинского городского округа в рамках внутреннего муниципальн</w:t>
      </w:r>
      <w:r w:rsidR="00A22FE4">
        <w:t>ого финансового контроля на 2022</w:t>
      </w:r>
      <w:r w:rsidR="00EB5B4E" w:rsidRPr="00EB5B4E">
        <w:t xml:space="preserve"> год</w:t>
      </w:r>
      <w:r w:rsidRPr="00E40C4B">
        <w:t>.</w:t>
      </w:r>
    </w:p>
    <w:p w:rsidR="00A41E8C" w:rsidRDefault="00A41E8C" w:rsidP="00E40C4B">
      <w:pPr>
        <w:pStyle w:val="a3"/>
        <w:keepNext/>
        <w:keepLines/>
        <w:widowControl w:val="0"/>
        <w:ind w:hanging="283"/>
        <w:jc w:val="both"/>
      </w:pPr>
    </w:p>
    <w:p w:rsidR="00E03132" w:rsidRDefault="007E25F6" w:rsidP="00E40C4B">
      <w:pPr>
        <w:pStyle w:val="a3"/>
        <w:keepNext/>
        <w:keepLines/>
        <w:widowControl w:val="0"/>
        <w:ind w:hanging="283"/>
        <w:jc w:val="both"/>
        <w:rPr>
          <w:b/>
          <w:u w:val="single"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4430CB">
        <w:rPr>
          <w:b/>
          <w:u w:val="single"/>
        </w:rPr>
        <w:t>проверки</w:t>
      </w:r>
      <w:r w:rsidRPr="00093B47">
        <w:rPr>
          <w:b/>
        </w:rPr>
        <w:t>:</w:t>
      </w:r>
      <w:r w:rsidRPr="00E40C4B">
        <w:rPr>
          <w:b/>
          <w:u w:val="single"/>
        </w:rPr>
        <w:t xml:space="preserve"> </w:t>
      </w:r>
    </w:p>
    <w:p w:rsidR="00581313" w:rsidRDefault="00581313" w:rsidP="00E40C4B">
      <w:pPr>
        <w:pStyle w:val="a3"/>
        <w:keepNext/>
        <w:keepLines/>
        <w:widowControl w:val="0"/>
        <w:ind w:hanging="283"/>
        <w:jc w:val="both"/>
        <w:rPr>
          <w:b/>
          <w:u w:val="single"/>
        </w:rPr>
      </w:pPr>
    </w:p>
    <w:p w:rsidR="00581313" w:rsidRPr="00581313" w:rsidRDefault="00581313" w:rsidP="00581313">
      <w:pPr>
        <w:widowControl w:val="0"/>
        <w:autoSpaceDE w:val="0"/>
        <w:autoSpaceDN w:val="0"/>
        <w:adjustRightInd w:val="0"/>
        <w:ind w:firstLine="709"/>
        <w:jc w:val="both"/>
      </w:pPr>
      <w:r w:rsidRPr="00581313">
        <w:t xml:space="preserve">В </w:t>
      </w:r>
      <w:r w:rsidR="000B6DD0">
        <w:t>ходе проведения проверки дост</w:t>
      </w:r>
      <w:r w:rsidR="003A663D">
        <w:t>оверности отчета</w:t>
      </w:r>
      <w:r w:rsidR="000B6DD0">
        <w:t xml:space="preserve"> об исполнении муниципального задания в </w:t>
      </w:r>
      <w:r w:rsidR="003C3DE2">
        <w:t>муниципальном бюджетном</w:t>
      </w:r>
      <w:r w:rsidR="003A663D" w:rsidRPr="003A663D">
        <w:t xml:space="preserve"> дошкольном образовател</w:t>
      </w:r>
      <w:r w:rsidR="000D2380">
        <w:t>ь</w:t>
      </w:r>
      <w:r w:rsidR="003C3DE2">
        <w:t>ном учреждении «Детский сад № 42 «Родничок</w:t>
      </w:r>
      <w:r w:rsidR="003A663D" w:rsidRPr="003A663D">
        <w:t xml:space="preserve">» </w:t>
      </w:r>
      <w:r w:rsidR="000D2380">
        <w:t>за период с 01.01.2021 по 31.12.2021</w:t>
      </w:r>
      <w:r w:rsidR="000B6DD0">
        <w:t xml:space="preserve"> установлено следующее</w:t>
      </w:r>
      <w:r w:rsidRPr="00581313">
        <w:t>:</w:t>
      </w:r>
    </w:p>
    <w:p w:rsidR="003C3DE2" w:rsidRDefault="003C3DE2" w:rsidP="003C3DE2">
      <w:pPr>
        <w:pStyle w:val="a3"/>
        <w:keepNext/>
        <w:widowControl w:val="0"/>
        <w:ind w:left="709"/>
        <w:jc w:val="both"/>
      </w:pPr>
      <w:r>
        <w:t>- в нарушение п. 36 Порядка формирования и финансового обеспечения выполнения муниципального задания муниципальными учреждениями Ленинского городского округа, утвержденного постановлением администрации Ленинского городского округа Московской области от 30.09.2020 №2093 «Об утверждении Порядка формирования и финансового обеспечения выполнения муниципального задания муниципальными учреждениями Ленинского городского округа Московской области», ч. 3 п. 3 Муниципального задания МБДОУ «Д/с №42 «Родничок» на 2021 год Управление образования не осуществило контроль за выполнением муниципального задания МБДОУ «Д/с №42 «Родничок» в 2021 году;</w:t>
      </w:r>
    </w:p>
    <w:p w:rsidR="003C3DE2" w:rsidRDefault="003C3DE2" w:rsidP="003C3DE2">
      <w:pPr>
        <w:pStyle w:val="a3"/>
        <w:keepNext/>
        <w:widowControl w:val="0"/>
        <w:ind w:left="709"/>
        <w:jc w:val="both"/>
      </w:pPr>
      <w:r>
        <w:t>- в нарушение п. 5 Порядка формирования и финансового обеспечения выполнения муниципального задания муниципальными учреждениями Ленинского городского округа, утвержденного постановлением администрации Ленинского городского округа Московской области от 30.09.2020 №2093 «Об утверждении Порядка формирования и финансового обеспечения выполнения муниципального задания муниципальными учреждениями Ленинского городского округа Московской области», муниципальное задание для МБДОУ «Д/с №42 «Родничок» на 2021 год составлено по форме, которая не соответствует форме, утвержденной Порядком №2093;</w:t>
      </w:r>
    </w:p>
    <w:p w:rsidR="003C3DE2" w:rsidRDefault="003C3DE2" w:rsidP="003C3DE2">
      <w:pPr>
        <w:pStyle w:val="a3"/>
        <w:keepNext/>
        <w:widowControl w:val="0"/>
        <w:ind w:left="709"/>
        <w:jc w:val="both"/>
      </w:pPr>
      <w:r>
        <w:t>- в нарушение п. 3.2, п. 3.3 ст. 32 Федерального закона от 12.01.1996 № 7-ФЗ «О некоммерческих организациях», п. 6, 7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России от 21.07.2011 №86н, п. 2.2 Постановления администрации Ленинского городского округа Московской области от 30.09.2020 №2093 «Об утверждении Порядка формирования и финансового обеспечения выполнения муниципального задания муниципальными учреждениями Ленинского городского округа Московской области», МБДОУ «Д/с №42 «Родничок» не разместило на официальном сайте http://bus.gov.ru отчеты о выполнении муниципального задания на 2021 год за 1 квартал, полугодие, 9 месяцев и за год представленные к проверке;</w:t>
      </w:r>
    </w:p>
    <w:p w:rsidR="003C3DE2" w:rsidRDefault="003C3DE2" w:rsidP="003C3DE2">
      <w:pPr>
        <w:pStyle w:val="a3"/>
        <w:keepNext/>
        <w:widowControl w:val="0"/>
        <w:ind w:left="709"/>
        <w:jc w:val="both"/>
      </w:pPr>
      <w:r>
        <w:t xml:space="preserve">- в нарушение п. 3.2, п. 3.3 ст. 32 Федерального закона от 12.01.1996 № 7-ФЗ «О некоммерческих организациях», п. 6, 7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России от 21.07.2011 №86н, МБДОУ «Д/с №42 «Родничок» не разместило на официальном сайте http://bus.gov.ru план финансово-хозяйственной деятельности на 2021 год и плановый период 2022 и 2023 годов от 31.12.2021 года, а так же изменение в устав учреждения, утвержденное Постановлением администрации Ленинского муниципального района от 20.02.2017 № 526, представленные к проверке;  </w:t>
      </w:r>
    </w:p>
    <w:p w:rsidR="003C3DE2" w:rsidRDefault="003C3DE2" w:rsidP="003C3DE2">
      <w:pPr>
        <w:pStyle w:val="a3"/>
        <w:keepNext/>
        <w:widowControl w:val="0"/>
        <w:ind w:left="709"/>
        <w:jc w:val="both"/>
      </w:pPr>
      <w:r>
        <w:t xml:space="preserve">- в нарушение п. 3, 4, 9 Порядка определения объема и условий предоставления </w:t>
      </w:r>
      <w:r>
        <w:lastRenderedPageBreak/>
        <w:t>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обеспечение выполнения муниципального задания, утвержденного Постановлением администрации Ленинского городского округа Московской области от 08.10.2020 №2254 «Об утверждении Порядка определения объема и условий предоставления 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обеспечение выполнения муниципального задания», п. 2.2 Соглашения о предоставлении субсидии из бюджета Ленинского городского округа муниципальному образовательному учреждению Ленинского городского округа на финансовое обеспечение выполнения муниципального задания на оказание муниципальных услуг (выполнение работ) с  МБДОУ «Д/с</w:t>
      </w:r>
      <w:r w:rsidR="003A42D5">
        <w:t xml:space="preserve"> №42 «Родничок» на 2021 год №ХХ от ХХ.ХХ.ХХХХ</w:t>
      </w:r>
      <w:r>
        <w:t xml:space="preserve"> МБДОУ «Д/с №42 «Родничок» увеличен объем субсидии на финансовое обеспечение выполнения муниципального задания на 2021 год в соответствии</w:t>
      </w:r>
      <w:r w:rsidR="003A42D5">
        <w:t xml:space="preserve"> с дополнительным соглашением №ХХ от ХХ.ХХ.ХХХХ</w:t>
      </w:r>
      <w:r>
        <w:t xml:space="preserve"> на  </w:t>
      </w:r>
      <w:r w:rsidR="003A42D5">
        <w:t>ХХХХ</w:t>
      </w:r>
      <w:r>
        <w:t xml:space="preserve"> без изменения объемов муниципального задания;</w:t>
      </w:r>
    </w:p>
    <w:p w:rsidR="003C3DE2" w:rsidRDefault="003C3DE2" w:rsidP="003C3DE2">
      <w:pPr>
        <w:pStyle w:val="a3"/>
        <w:keepNext/>
        <w:widowControl w:val="0"/>
        <w:ind w:left="709"/>
        <w:jc w:val="both"/>
      </w:pPr>
      <w:r>
        <w:t>-  в нарушение п. 3, 4, 9 Порядка определения объема и условий предоставления 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обеспечение выполнения муниципального задания, утвержденного Постановлением администрации Ленинского городского округа Московской области от 08.10.2020 №2254 «Об утверждении Порядка определения объема и условий предоставления 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обеспечение выполнения муниципального задания», п. 2.2 Соглашения о предоставлении субсидии из бюджета Ленинского городского округа муниципальному образовательному учреждению Ленинского городского округа на финансовое обеспечение выполнения муниципального задания на оказание муниципальных услуг (выполнение работ) с  МБДОУ «Д/с</w:t>
      </w:r>
      <w:r w:rsidR="003A42D5">
        <w:t xml:space="preserve"> №42 «Родничок» на 2021 год №ХХ от ХХ.ХХ.ХХХХ</w:t>
      </w:r>
      <w:r>
        <w:t xml:space="preserve"> МБДОУ «Д/с №42 «Родничок» увеличен объем субсидии на финансовое обеспечение выполнения муниципального задания на 2021 год в соответствии</w:t>
      </w:r>
      <w:r w:rsidR="003A42D5">
        <w:t xml:space="preserve"> с дополнительным соглашением №ХХ от ХХ.ХХ.ХХХХ на  ХХХХ</w:t>
      </w:r>
      <w:r>
        <w:t xml:space="preserve"> без изменения объемов муниципального задания;</w:t>
      </w:r>
    </w:p>
    <w:p w:rsidR="000E67A7" w:rsidRDefault="003C3DE2" w:rsidP="003C3DE2">
      <w:pPr>
        <w:pStyle w:val="a3"/>
        <w:keepNext/>
        <w:widowControl w:val="0"/>
        <w:ind w:left="709"/>
        <w:jc w:val="both"/>
      </w:pPr>
      <w:r>
        <w:t>- в нарушение п. 26 Порядка формирования и финансового обеспечения выполнения муниципального задания муниципальными учреждениями Ленинского городского округа, утвержденного постановлением администрации Ленинского городского округа Московской области от 30.09.2020 №2093 «Об утверждении Порядка формирования и финансового обеспечения выполнения муниципального задания муниципальными учреждениями Ленинского городского округа Московской области», п. 7 Порядка определения объема и условий предоставления 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обеспечение выполнения муниципального задания, утвержденного Постановлением администрации Ленинского городского округа Московской области от 08.10.2020 №2254 «Об утверждении Порядка определения объема и условий предоставления 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обеспечение выполнения муниципального задания», п. 2.2. Соглашения о предоставлении субсидии из бюджета Ленинского городского округа муниципальному образовательному учреждению Ленинского городского округа на финансовое обеспечение выполнения муниципального задания на оказание муниципальных услуг (выполнение работ) с  МБДОУ «Д/с</w:t>
      </w:r>
      <w:r w:rsidR="003A42D5">
        <w:t xml:space="preserve"> №42 «Родничок» на 2021 год №ХХ от ХХ.ХХ.ХХХХ</w:t>
      </w:r>
      <w:r>
        <w:t xml:space="preserve"> МБДОУ «Д/с №42 «Родничок» уменьшен объем субсидии на </w:t>
      </w:r>
      <w:r>
        <w:lastRenderedPageBreak/>
        <w:t>финансовое обеспечение выполнения муниципального задания на 2021 год в соответствии</w:t>
      </w:r>
      <w:r w:rsidR="003A42D5">
        <w:t xml:space="preserve"> с дополнительным соглашением №ХХ от ХХ.ХХ.ХХХХ на  ХХХХ</w:t>
      </w:r>
      <w:bookmarkStart w:id="0" w:name="_GoBack"/>
      <w:bookmarkEnd w:id="0"/>
      <w:r>
        <w:t xml:space="preserve"> без изменения объемов муниципального задания.</w:t>
      </w:r>
    </w:p>
    <w:p w:rsidR="003C3DE2" w:rsidRDefault="003C3DE2" w:rsidP="003C3DE2">
      <w:pPr>
        <w:pStyle w:val="a3"/>
        <w:keepNext/>
        <w:widowControl w:val="0"/>
        <w:ind w:left="709"/>
        <w:jc w:val="both"/>
      </w:pPr>
    </w:p>
    <w:p w:rsidR="000E67A7" w:rsidRDefault="001774B9" w:rsidP="000E67A7">
      <w:pPr>
        <w:pStyle w:val="a3"/>
        <w:keepNext/>
        <w:widowControl w:val="0"/>
        <w:ind w:left="709"/>
        <w:jc w:val="both"/>
      </w:pPr>
      <w:r>
        <w:t>Общее количество нарушений - 8</w:t>
      </w:r>
      <w:r w:rsidR="000E67A7">
        <w:t>, в том числе с признаками адм</w:t>
      </w:r>
      <w:r>
        <w:t>инистративных правонарушений – 5</w:t>
      </w:r>
      <w:r w:rsidR="000E67A7">
        <w:t>:</w:t>
      </w:r>
    </w:p>
    <w:p w:rsidR="000E67A7" w:rsidRDefault="000E67A7" w:rsidP="000E67A7">
      <w:pPr>
        <w:pStyle w:val="a3"/>
        <w:keepNext/>
        <w:widowControl w:val="0"/>
        <w:ind w:left="709"/>
        <w:jc w:val="both"/>
      </w:pPr>
      <w:r>
        <w:t>- нарушения, допуще</w:t>
      </w:r>
      <w:r w:rsidR="001774B9">
        <w:t>нные Управлением образования – 6</w:t>
      </w:r>
      <w:r>
        <w:t>, в том числе с признаками адм</w:t>
      </w:r>
      <w:r w:rsidR="001774B9">
        <w:t>инистративных правонарушений – 5</w:t>
      </w:r>
      <w:r>
        <w:t>;</w:t>
      </w:r>
    </w:p>
    <w:p w:rsidR="00836A4A" w:rsidRDefault="000E67A7" w:rsidP="000E67A7">
      <w:pPr>
        <w:pStyle w:val="a3"/>
        <w:keepNext/>
        <w:widowControl w:val="0"/>
        <w:ind w:left="709"/>
        <w:jc w:val="both"/>
      </w:pPr>
      <w:r>
        <w:t xml:space="preserve">- нарушения, допущенные </w:t>
      </w:r>
      <w:r w:rsidR="003C3DE2" w:rsidRPr="003C3DE2">
        <w:t>МБДОУ «Д/с №42 «Родничок»</w:t>
      </w:r>
      <w:r w:rsidR="001774B9">
        <w:t xml:space="preserve"> - 2</w:t>
      </w:r>
      <w:r>
        <w:t>, в том числе с признаками административных правонарушений – 0.</w:t>
      </w:r>
    </w:p>
    <w:sectPr w:rsidR="00836A4A" w:rsidSect="00E3455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6A5"/>
    <w:multiLevelType w:val="hybridMultilevel"/>
    <w:tmpl w:val="87EA95A8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596A78"/>
    <w:multiLevelType w:val="hybridMultilevel"/>
    <w:tmpl w:val="D138FDCC"/>
    <w:lvl w:ilvl="0" w:tplc="703E8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6863CF"/>
    <w:multiLevelType w:val="hybridMultilevel"/>
    <w:tmpl w:val="A976A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54BCA"/>
    <w:multiLevelType w:val="hybridMultilevel"/>
    <w:tmpl w:val="446A0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2B287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F3D47"/>
    <w:multiLevelType w:val="hybridMultilevel"/>
    <w:tmpl w:val="14742832"/>
    <w:lvl w:ilvl="0" w:tplc="0A1667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630C6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D0DDD"/>
    <w:multiLevelType w:val="hybridMultilevel"/>
    <w:tmpl w:val="48BCC262"/>
    <w:lvl w:ilvl="0" w:tplc="0A16679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43" w:hanging="360"/>
      </w:pPr>
      <w:rPr>
        <w:rFonts w:ascii="Wingdings" w:hAnsi="Wingdings" w:hint="default"/>
      </w:rPr>
    </w:lvl>
  </w:abstractNum>
  <w:abstractNum w:abstractNumId="7" w15:restartNumberingAfterBreak="0">
    <w:nsid w:val="31096751"/>
    <w:multiLevelType w:val="hybridMultilevel"/>
    <w:tmpl w:val="DCFC6BFE"/>
    <w:lvl w:ilvl="0" w:tplc="0A1667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3C97434"/>
    <w:multiLevelType w:val="hybridMultilevel"/>
    <w:tmpl w:val="773499F4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9F41175"/>
    <w:multiLevelType w:val="hybridMultilevel"/>
    <w:tmpl w:val="AE4E686A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6A398F"/>
    <w:multiLevelType w:val="hybridMultilevel"/>
    <w:tmpl w:val="E0E42306"/>
    <w:lvl w:ilvl="0" w:tplc="0A16679E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11" w15:restartNumberingAfterBreak="0">
    <w:nsid w:val="50F045F0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9F1A9B"/>
    <w:multiLevelType w:val="hybridMultilevel"/>
    <w:tmpl w:val="E8B06DDA"/>
    <w:lvl w:ilvl="0" w:tplc="0A16679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58115FB8"/>
    <w:multiLevelType w:val="hybridMultilevel"/>
    <w:tmpl w:val="ABB6D360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9BC5984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540C2B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6C1857"/>
    <w:multiLevelType w:val="hybridMultilevel"/>
    <w:tmpl w:val="7F9E75DE"/>
    <w:lvl w:ilvl="0" w:tplc="0A16679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7" w15:restartNumberingAfterBreak="0">
    <w:nsid w:val="60A55B95"/>
    <w:multiLevelType w:val="hybridMultilevel"/>
    <w:tmpl w:val="55309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75B69E9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9A2227"/>
    <w:multiLevelType w:val="hybridMultilevel"/>
    <w:tmpl w:val="33ACD300"/>
    <w:lvl w:ilvl="0" w:tplc="0A1667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23B053D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33D2B8A"/>
    <w:multiLevelType w:val="hybridMultilevel"/>
    <w:tmpl w:val="BDE80506"/>
    <w:lvl w:ilvl="0" w:tplc="106AF890">
      <w:start w:val="1"/>
      <w:numFmt w:val="decimal"/>
      <w:lvlText w:val="%1)"/>
      <w:lvlJc w:val="left"/>
      <w:pPr>
        <w:ind w:left="1069" w:hanging="360"/>
      </w:pPr>
      <w:rPr>
        <w:rFonts w:ascii="Times New Roman" w:eastAsia="Symbol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C6448AD"/>
    <w:multiLevelType w:val="hybridMultilevel"/>
    <w:tmpl w:val="31669412"/>
    <w:lvl w:ilvl="0" w:tplc="9364E06C">
      <w:start w:val="1"/>
      <w:numFmt w:val="upperRoman"/>
      <w:lvlText w:val="%1."/>
      <w:lvlJc w:val="left"/>
      <w:pPr>
        <w:ind w:left="1429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22"/>
  </w:num>
  <w:num w:numId="5">
    <w:abstractNumId w:val="18"/>
  </w:num>
  <w:num w:numId="6">
    <w:abstractNumId w:val="15"/>
  </w:num>
  <w:num w:numId="7">
    <w:abstractNumId w:val="20"/>
  </w:num>
  <w:num w:numId="8">
    <w:abstractNumId w:val="1"/>
  </w:num>
  <w:num w:numId="9">
    <w:abstractNumId w:val="11"/>
  </w:num>
  <w:num w:numId="10">
    <w:abstractNumId w:val="6"/>
  </w:num>
  <w:num w:numId="11">
    <w:abstractNumId w:val="7"/>
  </w:num>
  <w:num w:numId="12">
    <w:abstractNumId w:val="14"/>
  </w:num>
  <w:num w:numId="13">
    <w:abstractNumId w:val="5"/>
  </w:num>
  <w:num w:numId="14">
    <w:abstractNumId w:val="16"/>
  </w:num>
  <w:num w:numId="15">
    <w:abstractNumId w:val="10"/>
  </w:num>
  <w:num w:numId="16">
    <w:abstractNumId w:val="19"/>
  </w:num>
  <w:num w:numId="17">
    <w:abstractNumId w:val="0"/>
  </w:num>
  <w:num w:numId="18">
    <w:abstractNumId w:val="21"/>
  </w:num>
  <w:num w:numId="19">
    <w:abstractNumId w:val="3"/>
  </w:num>
  <w:num w:numId="20">
    <w:abstractNumId w:val="12"/>
  </w:num>
  <w:num w:numId="21">
    <w:abstractNumId w:val="2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0B"/>
    <w:rsid w:val="00001588"/>
    <w:rsid w:val="00013979"/>
    <w:rsid w:val="000139C5"/>
    <w:rsid w:val="00014AD0"/>
    <w:rsid w:val="00045BBC"/>
    <w:rsid w:val="00052647"/>
    <w:rsid w:val="00062F0D"/>
    <w:rsid w:val="00084D9B"/>
    <w:rsid w:val="00092696"/>
    <w:rsid w:val="00093B47"/>
    <w:rsid w:val="00094915"/>
    <w:rsid w:val="000A3EC7"/>
    <w:rsid w:val="000B007A"/>
    <w:rsid w:val="000B4353"/>
    <w:rsid w:val="000B6DD0"/>
    <w:rsid w:val="000D2380"/>
    <w:rsid w:val="000D6C98"/>
    <w:rsid w:val="000E67A7"/>
    <w:rsid w:val="000F0CFE"/>
    <w:rsid w:val="001200EC"/>
    <w:rsid w:val="00132997"/>
    <w:rsid w:val="001368C2"/>
    <w:rsid w:val="00140FA0"/>
    <w:rsid w:val="00141F19"/>
    <w:rsid w:val="00150D57"/>
    <w:rsid w:val="001774B9"/>
    <w:rsid w:val="00182DA8"/>
    <w:rsid w:val="001902D2"/>
    <w:rsid w:val="00193872"/>
    <w:rsid w:val="001A1D03"/>
    <w:rsid w:val="001A313E"/>
    <w:rsid w:val="001D7A71"/>
    <w:rsid w:val="001E0880"/>
    <w:rsid w:val="0020284F"/>
    <w:rsid w:val="002076FA"/>
    <w:rsid w:val="00217926"/>
    <w:rsid w:val="002232EE"/>
    <w:rsid w:val="002274D8"/>
    <w:rsid w:val="002511E9"/>
    <w:rsid w:val="00283334"/>
    <w:rsid w:val="00285914"/>
    <w:rsid w:val="002B6712"/>
    <w:rsid w:val="002C29B4"/>
    <w:rsid w:val="002F2B81"/>
    <w:rsid w:val="00344969"/>
    <w:rsid w:val="00365A64"/>
    <w:rsid w:val="0037145A"/>
    <w:rsid w:val="00374C35"/>
    <w:rsid w:val="00393867"/>
    <w:rsid w:val="003973CE"/>
    <w:rsid w:val="003A42D5"/>
    <w:rsid w:val="003A663D"/>
    <w:rsid w:val="003B1480"/>
    <w:rsid w:val="003C0950"/>
    <w:rsid w:val="003C26E1"/>
    <w:rsid w:val="003C3DE2"/>
    <w:rsid w:val="003D6419"/>
    <w:rsid w:val="003F5B69"/>
    <w:rsid w:val="00430001"/>
    <w:rsid w:val="004430CB"/>
    <w:rsid w:val="00475E20"/>
    <w:rsid w:val="004964A8"/>
    <w:rsid w:val="004A530B"/>
    <w:rsid w:val="004B5923"/>
    <w:rsid w:val="004B70F8"/>
    <w:rsid w:val="004E4D55"/>
    <w:rsid w:val="005113EA"/>
    <w:rsid w:val="00527E38"/>
    <w:rsid w:val="005434A3"/>
    <w:rsid w:val="00562A18"/>
    <w:rsid w:val="00564445"/>
    <w:rsid w:val="00581313"/>
    <w:rsid w:val="00582E66"/>
    <w:rsid w:val="00583EF4"/>
    <w:rsid w:val="005955C2"/>
    <w:rsid w:val="00597527"/>
    <w:rsid w:val="005C7E5A"/>
    <w:rsid w:val="005D6224"/>
    <w:rsid w:val="00602FDA"/>
    <w:rsid w:val="00626EA2"/>
    <w:rsid w:val="00652BD9"/>
    <w:rsid w:val="00656284"/>
    <w:rsid w:val="0065727A"/>
    <w:rsid w:val="006719FB"/>
    <w:rsid w:val="0069214D"/>
    <w:rsid w:val="006A2319"/>
    <w:rsid w:val="006B4859"/>
    <w:rsid w:val="006C2EC4"/>
    <w:rsid w:val="006D781F"/>
    <w:rsid w:val="00715905"/>
    <w:rsid w:val="00764952"/>
    <w:rsid w:val="00771F77"/>
    <w:rsid w:val="007B0A52"/>
    <w:rsid w:val="007B7F33"/>
    <w:rsid w:val="007D0D45"/>
    <w:rsid w:val="007E25F6"/>
    <w:rsid w:val="007F2B2E"/>
    <w:rsid w:val="00836A4A"/>
    <w:rsid w:val="00897E30"/>
    <w:rsid w:val="009002E3"/>
    <w:rsid w:val="00937926"/>
    <w:rsid w:val="00956BD0"/>
    <w:rsid w:val="00960843"/>
    <w:rsid w:val="00966FEF"/>
    <w:rsid w:val="00977929"/>
    <w:rsid w:val="00981E93"/>
    <w:rsid w:val="00984936"/>
    <w:rsid w:val="00985747"/>
    <w:rsid w:val="009872D2"/>
    <w:rsid w:val="00993D95"/>
    <w:rsid w:val="0099760C"/>
    <w:rsid w:val="009A1E0D"/>
    <w:rsid w:val="009B0832"/>
    <w:rsid w:val="009D5F7E"/>
    <w:rsid w:val="009F46DF"/>
    <w:rsid w:val="00A02168"/>
    <w:rsid w:val="00A22FE4"/>
    <w:rsid w:val="00A33461"/>
    <w:rsid w:val="00A41E8C"/>
    <w:rsid w:val="00A53A8B"/>
    <w:rsid w:val="00AC4406"/>
    <w:rsid w:val="00AE4225"/>
    <w:rsid w:val="00B37ADD"/>
    <w:rsid w:val="00B431DF"/>
    <w:rsid w:val="00B454BB"/>
    <w:rsid w:val="00B46C84"/>
    <w:rsid w:val="00B47D8B"/>
    <w:rsid w:val="00B62AF5"/>
    <w:rsid w:val="00B642BA"/>
    <w:rsid w:val="00B760A0"/>
    <w:rsid w:val="00B937C4"/>
    <w:rsid w:val="00BA011B"/>
    <w:rsid w:val="00BA6CA9"/>
    <w:rsid w:val="00BB6000"/>
    <w:rsid w:val="00BC40C1"/>
    <w:rsid w:val="00BD30FF"/>
    <w:rsid w:val="00C006BB"/>
    <w:rsid w:val="00C00D07"/>
    <w:rsid w:val="00C07C4D"/>
    <w:rsid w:val="00C1383B"/>
    <w:rsid w:val="00C26910"/>
    <w:rsid w:val="00C81050"/>
    <w:rsid w:val="00CD201E"/>
    <w:rsid w:val="00CE0E74"/>
    <w:rsid w:val="00D618FF"/>
    <w:rsid w:val="00D62A12"/>
    <w:rsid w:val="00D652F6"/>
    <w:rsid w:val="00D71B74"/>
    <w:rsid w:val="00D84970"/>
    <w:rsid w:val="00DB3AA7"/>
    <w:rsid w:val="00DD656C"/>
    <w:rsid w:val="00DF3492"/>
    <w:rsid w:val="00E03132"/>
    <w:rsid w:val="00E1117A"/>
    <w:rsid w:val="00E12C43"/>
    <w:rsid w:val="00E22CA6"/>
    <w:rsid w:val="00E305BA"/>
    <w:rsid w:val="00E3455E"/>
    <w:rsid w:val="00E40C4B"/>
    <w:rsid w:val="00E5490D"/>
    <w:rsid w:val="00E65F1C"/>
    <w:rsid w:val="00E77F57"/>
    <w:rsid w:val="00E83BC2"/>
    <w:rsid w:val="00E8672E"/>
    <w:rsid w:val="00EA4DCE"/>
    <w:rsid w:val="00EB5B4E"/>
    <w:rsid w:val="00EB5FF7"/>
    <w:rsid w:val="00ED6CD2"/>
    <w:rsid w:val="00EE092D"/>
    <w:rsid w:val="00EE0B20"/>
    <w:rsid w:val="00F02B05"/>
    <w:rsid w:val="00F22915"/>
    <w:rsid w:val="00F23F02"/>
    <w:rsid w:val="00F44D35"/>
    <w:rsid w:val="00F761B4"/>
    <w:rsid w:val="00F93DB1"/>
    <w:rsid w:val="00FA4AA3"/>
    <w:rsid w:val="00FC6B32"/>
    <w:rsid w:val="00FD0532"/>
    <w:rsid w:val="00FD6786"/>
    <w:rsid w:val="00FD75FB"/>
    <w:rsid w:val="00FE41C4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E15C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2498B-52FA-4728-BEFD-75CC2E77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Федорова</cp:lastModifiedBy>
  <cp:revision>41</cp:revision>
  <cp:lastPrinted>2021-12-06T09:48:00Z</cp:lastPrinted>
  <dcterms:created xsi:type="dcterms:W3CDTF">2019-08-07T14:08:00Z</dcterms:created>
  <dcterms:modified xsi:type="dcterms:W3CDTF">2022-04-01T12:28:00Z</dcterms:modified>
</cp:coreProperties>
</file>